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D56" w:rsidRPr="006A01B8" w:rsidRDefault="00403D56" w:rsidP="00403D56">
      <w:pPr>
        <w:pStyle w:val="Kop1"/>
      </w:pPr>
      <w:r w:rsidRPr="006A01B8">
        <w:t xml:space="preserve">LYKOPHRON </w:t>
      </w:r>
    </w:p>
    <w:p w:rsidR="00403D56" w:rsidRPr="006A01B8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>
        <w:rPr>
          <w:rFonts w:ascii="Brill" w:hAnsi="Brill" w:cs="Lucida Grande"/>
          <w:sz w:val="36"/>
          <w:szCs w:val="36"/>
        </w:rPr>
        <w:t>3.50</w:t>
      </w:r>
    </w:p>
    <w:p w:rsidR="00BC0D54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>Ἐπείτε γὰρ τὴν ἑωυτοῦ γυναῖκα Μέλισσαν Περίανδρος ἀπέκτεινε</w:t>
      </w:r>
      <w:r>
        <w:rPr>
          <w:rFonts w:ascii="Brill" w:hAnsi="Brill" w:cs="Lucida Grande"/>
          <w:sz w:val="36"/>
          <w:szCs w:val="36"/>
        </w:rPr>
        <w:t>,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συμφορὴν τοιήνδε οἱ ἄλλην συνέβη πρὸς τῇ γεγονυίῃ γενέσθαι</w:t>
      </w:r>
      <w:r>
        <w:rPr>
          <w:rFonts w:ascii="Brill" w:hAnsi="Brill" w:cs="Lucida Grande"/>
          <w:sz w:val="36"/>
          <w:szCs w:val="36"/>
        </w:rPr>
        <w:t>·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ἦσάν οἱ ἐκ Μελίσσης δύο παῖδες</w:t>
      </w:r>
      <w:r>
        <w:rPr>
          <w:rFonts w:ascii="Brill" w:hAnsi="Brill" w:cs="Lucida Grande"/>
          <w:sz w:val="36"/>
          <w:szCs w:val="36"/>
        </w:rPr>
        <w:t>,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ἡλικίην ὁ μὲν ἑπτακαίδεκα</w:t>
      </w:r>
      <w:r>
        <w:rPr>
          <w:rFonts w:ascii="Brill" w:hAnsi="Brill" w:cs="Lucida Grande"/>
          <w:sz w:val="36"/>
          <w:szCs w:val="36"/>
        </w:rPr>
        <w:t>,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ὁ δὲ ὀκτωκαίδεκα ἔτεα γεγονώς</w:t>
      </w:r>
      <w:r>
        <w:rPr>
          <w:rFonts w:ascii="Brill" w:hAnsi="Brill" w:cs="Lucida Grande"/>
          <w:sz w:val="36"/>
          <w:szCs w:val="36"/>
        </w:rPr>
        <w:t>.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Τούτους ὁ μητροπάτωρ Προκλέης</w:t>
      </w:r>
      <w:r>
        <w:rPr>
          <w:rFonts w:ascii="Brill" w:hAnsi="Brill" w:cs="Lucida Grande"/>
          <w:sz w:val="36"/>
          <w:szCs w:val="36"/>
        </w:rPr>
        <w:t>,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ἐὼν Ἐπιδαύρου τύραννος</w:t>
      </w:r>
      <w:r>
        <w:rPr>
          <w:rFonts w:ascii="Brill" w:hAnsi="Brill" w:cs="Lucida Grande"/>
          <w:sz w:val="36"/>
          <w:szCs w:val="36"/>
        </w:rPr>
        <w:t>,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μεταπεμψάμενος παρ’ ἑωυτὸν ἐφιλοφρονέετο</w:t>
      </w:r>
      <w:r>
        <w:rPr>
          <w:rFonts w:ascii="Brill" w:hAnsi="Brill" w:cs="Lucida Grande"/>
          <w:sz w:val="36"/>
          <w:szCs w:val="36"/>
        </w:rPr>
        <w:t>,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 xml:space="preserve">ὡς οἰκὸς ἦν </w:t>
      </w:r>
    </w:p>
    <w:p w:rsidR="00403D56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>θυγατρὸς ἐόντας τῆς ἑωυτοῦ παῖδας</w:t>
      </w:r>
      <w:r>
        <w:rPr>
          <w:rFonts w:ascii="Brill" w:hAnsi="Brill" w:cs="Lucida Grande"/>
          <w:sz w:val="36"/>
          <w:szCs w:val="36"/>
        </w:rPr>
        <w:t>.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Ἐπείτε δέ σφεας ἀπεπέμπετο</w:t>
      </w:r>
      <w:r>
        <w:rPr>
          <w:rFonts w:ascii="Brill" w:hAnsi="Brill" w:cs="Lucida Grande"/>
          <w:sz w:val="36"/>
          <w:szCs w:val="36"/>
        </w:rPr>
        <w:t>,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εἶπε προπέμπων αὐτούς</w:t>
      </w:r>
      <w:r>
        <w:rPr>
          <w:rFonts w:ascii="Brill" w:hAnsi="Brill" w:cs="Lucida Grande"/>
          <w:sz w:val="36"/>
          <w:szCs w:val="36"/>
        </w:rPr>
        <w:t>·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“Ἆρα ἴστε</w:t>
      </w:r>
      <w:r>
        <w:rPr>
          <w:rFonts w:ascii="Brill" w:hAnsi="Brill" w:cs="Lucida Grande"/>
          <w:sz w:val="36"/>
          <w:szCs w:val="36"/>
        </w:rPr>
        <w:t xml:space="preserve">, </w:t>
      </w:r>
      <w:r w:rsidRPr="006A01B8">
        <w:rPr>
          <w:rFonts w:ascii="Brill" w:hAnsi="Brill" w:cs="Lucida Grande"/>
          <w:sz w:val="36"/>
          <w:szCs w:val="36"/>
        </w:rPr>
        <w:t>ὦ παῖδες</w:t>
      </w:r>
      <w:r>
        <w:rPr>
          <w:rFonts w:ascii="Brill" w:hAnsi="Brill" w:cs="Lucida Grande"/>
          <w:sz w:val="36"/>
          <w:szCs w:val="36"/>
        </w:rPr>
        <w:t>,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 xml:space="preserve">ὃς ὑμέων τὴν μητέρα ἀπέκτεινε;” </w:t>
      </w:r>
    </w:p>
    <w:p w:rsidR="00B7660F" w:rsidRDefault="00B7660F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</w:p>
    <w:p w:rsidR="00B7660F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lastRenderedPageBreak/>
        <w:t xml:space="preserve">Τοῦτο τὸ ἔπος </w:t>
      </w:r>
    </w:p>
    <w:p w:rsidR="00403D56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>ὁ μὲν πρεσβύτερος αὐτῶν ἐν οὐδενὶ λόγῳ ἐποιήσατο</w:t>
      </w:r>
      <w:r>
        <w:rPr>
          <w:rFonts w:ascii="Brill" w:hAnsi="Brill" w:cs="Lucida Grande"/>
          <w:sz w:val="36"/>
          <w:szCs w:val="36"/>
        </w:rPr>
        <w:t>·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ὁ δὲ νεώτερος</w:t>
      </w:r>
      <w:r>
        <w:rPr>
          <w:rFonts w:ascii="Brill" w:hAnsi="Brill" w:cs="Lucida Grande"/>
          <w:sz w:val="36"/>
          <w:szCs w:val="36"/>
        </w:rPr>
        <w:t>,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τῷ οὔνομα ἦν Λυκόφρων</w:t>
      </w:r>
      <w:r>
        <w:rPr>
          <w:rFonts w:ascii="Brill" w:hAnsi="Brill" w:cs="Lucida Grande"/>
          <w:sz w:val="36"/>
          <w:szCs w:val="36"/>
        </w:rPr>
        <w:t>,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 xml:space="preserve">ἤλγησε ἀκούσας οὕτως </w:t>
      </w:r>
    </w:p>
    <w:p w:rsidR="00403D56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 xml:space="preserve">ὥστε ἀπικόμενος ἐς τὴν Κόρινθον </w:t>
      </w:r>
    </w:p>
    <w:p w:rsidR="00BC0D54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 xml:space="preserve">ἅτε φονέα τῆς μητρὸς </w:t>
      </w:r>
    </w:p>
    <w:p w:rsidR="00BC0D54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>τὸν πατέρα οὔτε προσεῖπε</w:t>
      </w:r>
      <w:r>
        <w:rPr>
          <w:rFonts w:ascii="Brill" w:hAnsi="Brill" w:cs="Lucida Grande"/>
          <w:sz w:val="36"/>
          <w:szCs w:val="36"/>
        </w:rPr>
        <w:t>,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 xml:space="preserve">διαλεγομένῳ τε οὔ τι προσδιελέγετο </w:t>
      </w:r>
    </w:p>
    <w:p w:rsidR="00BC0D54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>ἱστορέοντί τε λόγον οὐδένα ἐδίδου</w:t>
      </w:r>
      <w:r>
        <w:rPr>
          <w:rFonts w:ascii="Brill" w:hAnsi="Brill" w:cs="Lucida Grande"/>
          <w:sz w:val="36"/>
          <w:szCs w:val="36"/>
        </w:rPr>
        <w:t>.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 xml:space="preserve">Τέλος δέ μιν περιθύμως ἔχων ὁ Περίανδρος </w:t>
      </w:r>
    </w:p>
    <w:p w:rsidR="00B7660F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>ἐξελαύνει ἐκ τῶν οἰκίων</w:t>
      </w:r>
      <w:r>
        <w:rPr>
          <w:rFonts w:ascii="Brill" w:hAnsi="Brill" w:cs="Lucida Grande"/>
          <w:sz w:val="36"/>
          <w:szCs w:val="36"/>
        </w:rPr>
        <w:t>.</w:t>
      </w:r>
    </w:p>
    <w:p w:rsidR="00403D56" w:rsidRPr="006A01B8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>
        <w:rPr>
          <w:rFonts w:ascii="Brill" w:hAnsi="Brill" w:cs="Lucida Grande"/>
          <w:sz w:val="36"/>
          <w:szCs w:val="36"/>
        </w:rPr>
        <w:br/>
        <w:t>3.51</w:t>
      </w:r>
    </w:p>
    <w:p w:rsidR="00403D56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 xml:space="preserve">Ἐξελάσας δὲ τοῦτον </w:t>
      </w:r>
    </w:p>
    <w:p w:rsidR="00403D56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 xml:space="preserve">ἱστόρεε τὸν πρεσβύτερον </w:t>
      </w:r>
    </w:p>
    <w:p w:rsidR="00BC0D54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>τά σφι ὁ μητροπάτωρ διελέχθη</w:t>
      </w:r>
      <w:r>
        <w:rPr>
          <w:rFonts w:ascii="Brill" w:hAnsi="Brill" w:cs="Lucida Grande"/>
          <w:sz w:val="36"/>
          <w:szCs w:val="36"/>
        </w:rPr>
        <w:t>.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lastRenderedPageBreak/>
        <w:t xml:space="preserve">Ὁ δέ οἱ ἀπηγέετο </w:t>
      </w:r>
    </w:p>
    <w:p w:rsidR="00BC0D54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>ὥς σφεας φιλοφρόνως ἐδέξατο</w:t>
      </w:r>
      <w:r>
        <w:rPr>
          <w:rFonts w:ascii="Brill" w:hAnsi="Brill" w:cs="Lucida Grande"/>
          <w:sz w:val="36"/>
          <w:szCs w:val="36"/>
        </w:rPr>
        <w:t>,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 xml:space="preserve">ἐκείνου δὲ τοῦ ἔπεος </w:t>
      </w:r>
    </w:p>
    <w:p w:rsidR="00B7660F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>τό σφι ὁ Προκλέης ἀποστέλλων εἶπε</w:t>
      </w:r>
      <w:r>
        <w:rPr>
          <w:rFonts w:ascii="Brill" w:hAnsi="Brill" w:cs="Lucida Grande"/>
          <w:sz w:val="36"/>
          <w:szCs w:val="36"/>
        </w:rPr>
        <w:t>,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ἅτε οὐ νόῳ λαβών</w:t>
      </w:r>
      <w:r>
        <w:rPr>
          <w:rFonts w:ascii="Brill" w:hAnsi="Brill" w:cs="Lucida Grande"/>
          <w:sz w:val="36"/>
          <w:szCs w:val="36"/>
        </w:rPr>
        <w:t>,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οὐκ ἐμέμνητο</w:t>
      </w:r>
      <w:r>
        <w:rPr>
          <w:rFonts w:ascii="Brill" w:hAnsi="Brill" w:cs="Lucida Grande"/>
          <w:sz w:val="36"/>
          <w:szCs w:val="36"/>
        </w:rPr>
        <w:t>.</w:t>
      </w:r>
    </w:p>
    <w:p w:rsidR="00BC0D54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 xml:space="preserve">Περίανδρος δὲ </w:t>
      </w:r>
    </w:p>
    <w:p w:rsidR="00403D56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 xml:space="preserve">οὐδεμίαν μηχανὴν ἔφη εἶναι </w:t>
      </w:r>
    </w:p>
    <w:p w:rsidR="00403D56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>μὴ οὔ σφι ἐκεῖνον ὑποθέσθαι τι</w:t>
      </w:r>
      <w:r>
        <w:rPr>
          <w:rFonts w:ascii="Brill" w:hAnsi="Brill" w:cs="Lucida Grande"/>
          <w:sz w:val="36"/>
          <w:szCs w:val="36"/>
        </w:rPr>
        <w:t>,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ἐλιπάρεέ τε ἱστορέων</w:t>
      </w:r>
      <w:r>
        <w:rPr>
          <w:rFonts w:ascii="Brill" w:hAnsi="Brill" w:cs="Lucida Grande"/>
          <w:sz w:val="36"/>
          <w:szCs w:val="36"/>
        </w:rPr>
        <w:t>.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Ὁ δὲ ἀναμνησθεὶς εἶπε καὶ τοῦτο</w:t>
      </w:r>
      <w:r>
        <w:rPr>
          <w:rFonts w:ascii="Brill" w:hAnsi="Brill" w:cs="Lucida Grande"/>
          <w:sz w:val="36"/>
          <w:szCs w:val="36"/>
        </w:rPr>
        <w:t>.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 xml:space="preserve">Περίανδρος δὲ νόῳ λαβὼν [καὶ τοῦτο] </w:t>
      </w:r>
    </w:p>
    <w:p w:rsidR="00BC0D54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>καὶ μαλακὸν ἐνδιδόναι βουλόμενος οὐδέν</w:t>
      </w:r>
      <w:r>
        <w:rPr>
          <w:rFonts w:ascii="Brill" w:hAnsi="Brill" w:cs="Lucida Grande"/>
          <w:sz w:val="36"/>
          <w:szCs w:val="36"/>
        </w:rPr>
        <w:t>,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τῇ ὁ ἐξελασθεὶς ὑπ’ αὐτοῦ παῖς δίαιταν ἐποιέετο</w:t>
      </w:r>
      <w:r>
        <w:rPr>
          <w:rFonts w:ascii="Brill" w:hAnsi="Brill" w:cs="Lucida Grande"/>
          <w:sz w:val="36"/>
          <w:szCs w:val="36"/>
        </w:rPr>
        <w:t>,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 xml:space="preserve">ἐς τούτους πέμπων ἄγγελον </w:t>
      </w:r>
    </w:p>
    <w:p w:rsidR="000D00E5" w:rsidRDefault="00403D56" w:rsidP="00B7660F">
      <w:pPr>
        <w:pStyle w:val="Normaal"/>
        <w:spacing w:line="480" w:lineRule="auto"/>
      </w:pPr>
      <w:r w:rsidRPr="006A01B8">
        <w:rPr>
          <w:rFonts w:ascii="Brill" w:hAnsi="Brill" w:cs="Lucida Grande"/>
          <w:sz w:val="36"/>
          <w:szCs w:val="36"/>
        </w:rPr>
        <w:t>ἀπηγόρευε μή μιν δέκεσθαι οἰκίοισι</w:t>
      </w:r>
      <w:r>
        <w:rPr>
          <w:rFonts w:ascii="Brill" w:hAnsi="Brill" w:cs="Lucida Grande"/>
          <w:sz w:val="36"/>
          <w:szCs w:val="36"/>
        </w:rPr>
        <w:t>.</w:t>
      </w:r>
      <w:r w:rsidR="000D00E5">
        <w:br w:type="page"/>
      </w:r>
    </w:p>
    <w:p w:rsidR="00BC0D54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lastRenderedPageBreak/>
        <w:t>Ὁ δὲ</w:t>
      </w:r>
    </w:p>
    <w:p w:rsidR="00403D56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>ὅκως ἀπελαυνόμενος ἔλθοι ἐς ἄλλην οἰκίην</w:t>
      </w:r>
      <w:r>
        <w:rPr>
          <w:rFonts w:ascii="Brill" w:hAnsi="Brill" w:cs="Lucida Grande"/>
          <w:sz w:val="36"/>
          <w:szCs w:val="36"/>
        </w:rPr>
        <w:t>,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ἀπηλαύνετ’ ἂν καὶ ἀπὸ ταύτης</w:t>
      </w:r>
      <w:r>
        <w:rPr>
          <w:rFonts w:ascii="Brill" w:hAnsi="Brill" w:cs="Lucida Grande"/>
          <w:sz w:val="36"/>
          <w:szCs w:val="36"/>
        </w:rPr>
        <w:t>,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 xml:space="preserve">ἀπειλέοντός τε τοῦ Περιάνδρου τοῖσι δεξαμένοισι </w:t>
      </w:r>
    </w:p>
    <w:p w:rsidR="00BC0D54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>καὶ ἐξέργειν κελεύοντος</w:t>
      </w:r>
      <w:r>
        <w:rPr>
          <w:rFonts w:ascii="Brill" w:hAnsi="Brill" w:cs="Lucida Grande"/>
          <w:sz w:val="36"/>
          <w:szCs w:val="36"/>
        </w:rPr>
        <w:t>.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Ἀπελαυνόμενος δ’ ἂν ἤιε ἐπ’ ἑτέρην τῶν ἑταίρων</w:t>
      </w:r>
      <w:r>
        <w:rPr>
          <w:rFonts w:ascii="Brill" w:hAnsi="Brill" w:cs="Lucida Grande"/>
          <w:sz w:val="36"/>
          <w:szCs w:val="36"/>
        </w:rPr>
        <w:t>·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 xml:space="preserve">οἱ δὲ </w:t>
      </w:r>
    </w:p>
    <w:p w:rsidR="00403D56" w:rsidRPr="006A01B8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>ἅτε Περιάνδρου ἐόντα παῖδα</w:t>
      </w:r>
      <w:r>
        <w:rPr>
          <w:rFonts w:ascii="Brill" w:hAnsi="Brill" w:cs="Lucida Grande"/>
          <w:sz w:val="36"/>
          <w:szCs w:val="36"/>
        </w:rPr>
        <w:t>,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καίπερ δειμαίνοντες</w:t>
      </w:r>
      <w:r>
        <w:rPr>
          <w:rFonts w:ascii="Brill" w:hAnsi="Brill" w:cs="Lucida Grande"/>
          <w:sz w:val="36"/>
          <w:szCs w:val="36"/>
        </w:rPr>
        <w:t>,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ὅμως ἐδέκοντο</w:t>
      </w:r>
      <w:r>
        <w:rPr>
          <w:rFonts w:ascii="Brill" w:hAnsi="Brill" w:cs="Lucida Grande"/>
          <w:sz w:val="36"/>
          <w:szCs w:val="36"/>
        </w:rPr>
        <w:t>.</w:t>
      </w:r>
      <w:r>
        <w:rPr>
          <w:rFonts w:ascii="Brill" w:hAnsi="Brill" w:cs="Lucida Grande"/>
          <w:sz w:val="36"/>
          <w:szCs w:val="36"/>
        </w:rPr>
        <w:br/>
      </w:r>
      <w:r>
        <w:rPr>
          <w:rFonts w:ascii="Brill" w:hAnsi="Brill" w:cs="Lucida Grande"/>
          <w:b/>
          <w:bCs/>
          <w:sz w:val="36"/>
          <w:szCs w:val="36"/>
        </w:rPr>
        <w:t>3.52</w:t>
      </w:r>
    </w:p>
    <w:p w:rsidR="00B7660F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 xml:space="preserve">Τέλος δὲ </w:t>
      </w:r>
    </w:p>
    <w:p w:rsidR="00B7660F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>ὁ Περίανδρος κήρυγμα ἐποιήσατο</w:t>
      </w:r>
      <w:r>
        <w:rPr>
          <w:rFonts w:ascii="Brill" w:hAnsi="Brill" w:cs="Lucida Grande"/>
          <w:sz w:val="36"/>
          <w:szCs w:val="36"/>
        </w:rPr>
        <w:t>,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ὃς ἂν ἢ οἰκίοισι ὑποδέξηταί μιν ἢ προσδιαλεχθῇ</w:t>
      </w:r>
      <w:r>
        <w:rPr>
          <w:rFonts w:ascii="Brill" w:hAnsi="Brill" w:cs="Lucida Grande"/>
          <w:sz w:val="36"/>
          <w:szCs w:val="36"/>
        </w:rPr>
        <w:t>,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ἱρὴν ζημίην τοῦτον τῷ Ἀπόλλωνι ὀφείλειν</w:t>
      </w:r>
      <w:r>
        <w:rPr>
          <w:rFonts w:ascii="Brill" w:hAnsi="Brill" w:cs="Lucida Grande"/>
          <w:sz w:val="36"/>
          <w:szCs w:val="36"/>
        </w:rPr>
        <w:t>,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ὅσην δὴ εἴπας</w:t>
      </w:r>
      <w:r>
        <w:rPr>
          <w:rFonts w:ascii="Brill" w:hAnsi="Brill" w:cs="Lucida Grande"/>
          <w:sz w:val="36"/>
          <w:szCs w:val="36"/>
        </w:rPr>
        <w:t>.</w:t>
      </w:r>
    </w:p>
    <w:p w:rsidR="00403D56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lastRenderedPageBreak/>
        <w:t xml:space="preserve">Πρὸς ὦν δὴ τοῦτο τὸ κήρυγμα </w:t>
      </w:r>
    </w:p>
    <w:p w:rsidR="00403D56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 xml:space="preserve">οὔτε τίς οἱ διαλέγεσθαι </w:t>
      </w:r>
    </w:p>
    <w:p w:rsidR="00B7660F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>οὔτε οἰκίοισι δέκεσθαι ἤθελε</w:t>
      </w:r>
      <w:r>
        <w:rPr>
          <w:rFonts w:ascii="Brill" w:hAnsi="Brill" w:cs="Lucida Grande"/>
          <w:sz w:val="36"/>
          <w:szCs w:val="36"/>
        </w:rPr>
        <w:t>·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 xml:space="preserve">πρὸς δὲ </w:t>
      </w:r>
    </w:p>
    <w:p w:rsidR="00BC0D54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>οὐδὲ αὐτὸς ἐκεῖνος ἐδικαίου πειρᾶσθαι ἀπειρημένου</w:t>
      </w:r>
      <w:r>
        <w:rPr>
          <w:rFonts w:ascii="Brill" w:hAnsi="Brill" w:cs="Lucida Grande"/>
          <w:sz w:val="36"/>
          <w:szCs w:val="36"/>
        </w:rPr>
        <w:t>,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ἀλλὰ διακαρτερέων ἐν τῇσι στοιῇσι ἐκαλινδέετο</w:t>
      </w:r>
      <w:r>
        <w:rPr>
          <w:rFonts w:ascii="Brill" w:hAnsi="Brill" w:cs="Lucida Grande"/>
          <w:sz w:val="36"/>
          <w:szCs w:val="36"/>
        </w:rPr>
        <w:t>.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 xml:space="preserve">Τετάρτῃ δὲ ἡμέρῃ </w:t>
      </w:r>
    </w:p>
    <w:p w:rsidR="00BC0D54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>ἰδών μιν ὁ Περίανδρος ἀλουσίῃσί τε καὶ ἀσιτίῃσι συμπεπτωκότα οἴκτιρε</w:t>
      </w:r>
      <w:r>
        <w:rPr>
          <w:rFonts w:ascii="Brill" w:hAnsi="Brill" w:cs="Lucida Grande"/>
          <w:sz w:val="36"/>
          <w:szCs w:val="36"/>
        </w:rPr>
        <w:t>·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ὑπεὶς δὲ τῆς ὀργῆς</w:t>
      </w:r>
    </w:p>
    <w:p w:rsidR="00BC0D54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>ἤιε ἆσσον καὶ ἔλεγε</w:t>
      </w:r>
      <w:r>
        <w:rPr>
          <w:rFonts w:ascii="Brill" w:hAnsi="Brill" w:cs="Lucida Grande"/>
          <w:sz w:val="36"/>
          <w:szCs w:val="36"/>
        </w:rPr>
        <w:t>·</w:t>
      </w:r>
    </w:p>
    <w:p w:rsidR="00403D56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“Ὦ παῖ</w:t>
      </w:r>
      <w:r>
        <w:rPr>
          <w:rFonts w:ascii="Brill" w:hAnsi="Brill" w:cs="Lucida Grande"/>
          <w:sz w:val="36"/>
          <w:szCs w:val="36"/>
        </w:rPr>
        <w:t>,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κότερα τούτων αἱρετώτερά ἐστι</w:t>
      </w:r>
      <w:r>
        <w:rPr>
          <w:rFonts w:ascii="Brill" w:hAnsi="Brill" w:cs="Lucida Grande"/>
          <w:sz w:val="36"/>
          <w:szCs w:val="36"/>
        </w:rPr>
        <w:t>,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ταῦτα τὰ νῦν ἔχων πρήσσεις</w:t>
      </w:r>
      <w:r>
        <w:rPr>
          <w:rFonts w:ascii="Brill" w:hAnsi="Brill" w:cs="Lucida Grande"/>
          <w:sz w:val="36"/>
          <w:szCs w:val="36"/>
        </w:rPr>
        <w:t>,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ἢ τὴν τυραννίδα καὶ &lt;τὰ&gt; ἀγαθὰ τὰ νῦν ἐγὼ ἔχω</w:t>
      </w:r>
      <w:r>
        <w:rPr>
          <w:rFonts w:ascii="Brill" w:hAnsi="Brill" w:cs="Lucida Grande"/>
          <w:sz w:val="36"/>
          <w:szCs w:val="36"/>
        </w:rPr>
        <w:t>,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 xml:space="preserve">ταῦτα ἐόντα τῷ πατρὶ ἐπιτήδεον παραλαμβάνειν; </w:t>
      </w:r>
    </w:p>
    <w:p w:rsidR="00403D56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lastRenderedPageBreak/>
        <w:t xml:space="preserve">Ὃς ἐὼν ἐμός τε παῖς καὶ Κορίνθου τῆς εὐδαίμονος βασιλεὺς </w:t>
      </w:r>
    </w:p>
    <w:p w:rsidR="00BC0D54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>ἀλήτην βίον εἵλευ</w:t>
      </w:r>
      <w:r>
        <w:rPr>
          <w:rFonts w:ascii="Brill" w:hAnsi="Brill" w:cs="Lucida Grande"/>
          <w:sz w:val="36"/>
          <w:szCs w:val="36"/>
        </w:rPr>
        <w:t>,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 xml:space="preserve">ἀντιστατέων τε καὶ ὀργῇ χρεώμενος </w:t>
      </w:r>
    </w:p>
    <w:p w:rsidR="00D25CC6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>ἐς τόν σε ἥκιστα ἐχρῆν</w:t>
      </w:r>
      <w:r>
        <w:rPr>
          <w:rFonts w:ascii="Brill" w:hAnsi="Brill" w:cs="Lucida Grande"/>
          <w:sz w:val="36"/>
          <w:szCs w:val="36"/>
        </w:rPr>
        <w:t>.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Εἰ γάρ τις συμφορὴ ἐν αὐτοῖσι γέγονε</w:t>
      </w:r>
      <w:r>
        <w:rPr>
          <w:rFonts w:ascii="Brill" w:hAnsi="Brill" w:cs="Lucida Grande"/>
          <w:sz w:val="36"/>
          <w:szCs w:val="36"/>
        </w:rPr>
        <w:t>,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ἐξ ἧς ὑποψίην ἐς ἐμὲ ἔχεις</w:t>
      </w:r>
      <w:r>
        <w:rPr>
          <w:rFonts w:ascii="Brill" w:hAnsi="Brill" w:cs="Lucida Grande"/>
          <w:sz w:val="36"/>
          <w:szCs w:val="36"/>
        </w:rPr>
        <w:t>,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ἐμοί τε αὕτη γέγονε καὶ ἐγὼ αὐτῆς τὸ πλεῦν μέτοχός εἰμι</w:t>
      </w:r>
      <w:r>
        <w:rPr>
          <w:rFonts w:ascii="Brill" w:hAnsi="Brill" w:cs="Lucida Grande"/>
          <w:sz w:val="36"/>
          <w:szCs w:val="36"/>
        </w:rPr>
        <w:t>,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ὅσῳ αὐτός σφεα ἐξεργασάμην</w:t>
      </w:r>
      <w:r>
        <w:rPr>
          <w:rFonts w:ascii="Brill" w:hAnsi="Brill" w:cs="Lucida Grande"/>
          <w:sz w:val="36"/>
          <w:szCs w:val="36"/>
        </w:rPr>
        <w:t>.</w:t>
      </w:r>
    </w:p>
    <w:p w:rsidR="00BC0D54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bookmarkStart w:id="0" w:name="_GoBack"/>
      <w:bookmarkEnd w:id="0"/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 xml:space="preserve">Σὺ δὲ </w:t>
      </w:r>
    </w:p>
    <w:p w:rsidR="00BC0D54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>μαθὼν ὅσῳ φθονέεσθαι κρέσσον ἐστὶ ἢ οἰκτίρεσθαι</w:t>
      </w:r>
      <w:r>
        <w:rPr>
          <w:rFonts w:ascii="Brill" w:hAnsi="Brill" w:cs="Lucida Grande"/>
          <w:sz w:val="36"/>
          <w:szCs w:val="36"/>
        </w:rPr>
        <w:t>,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 xml:space="preserve">ἅμα τε </w:t>
      </w:r>
    </w:p>
    <w:p w:rsidR="00403D56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>ὁκοῖόν τι ἐς τοὺς τοκέας καὶ ἐς τοὺς κρέσσονας τεθυμῶσθαι</w:t>
      </w:r>
      <w:r>
        <w:rPr>
          <w:rFonts w:ascii="Brill" w:hAnsi="Brill" w:cs="Lucida Grande"/>
          <w:sz w:val="36"/>
          <w:szCs w:val="36"/>
        </w:rPr>
        <w:t>,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ἄπιθι ἐς τὰ οἰκία</w:t>
      </w:r>
      <w:r>
        <w:rPr>
          <w:rFonts w:ascii="Brill" w:hAnsi="Brill" w:cs="Lucida Grande"/>
          <w:sz w:val="36"/>
          <w:szCs w:val="36"/>
        </w:rPr>
        <w:t>.</w:t>
      </w:r>
      <w:r w:rsidRPr="006A01B8">
        <w:rPr>
          <w:rFonts w:ascii="Brill" w:hAnsi="Brill" w:cs="Lucida Grande"/>
          <w:sz w:val="36"/>
          <w:szCs w:val="36"/>
        </w:rPr>
        <w:t xml:space="preserve">” </w:t>
      </w:r>
    </w:p>
    <w:p w:rsidR="00B7660F" w:rsidRDefault="00B7660F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</w:p>
    <w:p w:rsidR="00B7660F" w:rsidRDefault="00B7660F">
      <w:pPr>
        <w:spacing w:after="160" w:line="259" w:lineRule="auto"/>
        <w:rPr>
          <w:rFonts w:ascii="Brill" w:hAnsi="Brill" w:cs="Lucida Grande"/>
          <w:color w:val="000000"/>
          <w:sz w:val="36"/>
          <w:szCs w:val="36"/>
        </w:rPr>
      </w:pPr>
      <w:r>
        <w:rPr>
          <w:rFonts w:ascii="Brill" w:hAnsi="Brill" w:cs="Lucida Grande"/>
          <w:sz w:val="36"/>
          <w:szCs w:val="36"/>
        </w:rPr>
        <w:br w:type="page"/>
      </w:r>
    </w:p>
    <w:p w:rsidR="00BC0D54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lastRenderedPageBreak/>
        <w:t>Περίανδρος μὲν τούτοισι αὐτὸν κατελάμβανε</w:t>
      </w:r>
      <w:r>
        <w:rPr>
          <w:rFonts w:ascii="Brill" w:hAnsi="Brill" w:cs="Lucida Grande"/>
          <w:sz w:val="36"/>
          <w:szCs w:val="36"/>
        </w:rPr>
        <w:t>,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 xml:space="preserve">ὁ δὲ </w:t>
      </w:r>
    </w:p>
    <w:p w:rsidR="00BC0D54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>ἄλλο μὲν οὐδὲν ἀμείβεται τὸν πατέρα</w:t>
      </w:r>
      <w:r>
        <w:rPr>
          <w:rFonts w:ascii="Brill" w:hAnsi="Brill" w:cs="Lucida Grande"/>
          <w:sz w:val="36"/>
          <w:szCs w:val="36"/>
        </w:rPr>
        <w:t>,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 xml:space="preserve">ἔφη δέ μιν ἱρὴν ζημίην ὀφείλειν τῷ θεῷ </w:t>
      </w:r>
    </w:p>
    <w:p w:rsidR="00D25CC6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>ἑωυτῷ ἐς λόγους ἀπικόμενον</w:t>
      </w:r>
      <w:r>
        <w:rPr>
          <w:rFonts w:ascii="Brill" w:hAnsi="Brill" w:cs="Lucida Grande"/>
          <w:sz w:val="36"/>
          <w:szCs w:val="36"/>
        </w:rPr>
        <w:t>.</w:t>
      </w:r>
    </w:p>
    <w:p w:rsidR="00403D56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 xml:space="preserve">Μαθὼν δὲ ὁ Περίανδρος </w:t>
      </w:r>
    </w:p>
    <w:p w:rsidR="00403D56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>ὡς ἄπορόν τι τὸ κακὸν εἴη τοῦ παιδὸς καὶ ἀνίκητον</w:t>
      </w:r>
      <w:r>
        <w:rPr>
          <w:rFonts w:ascii="Brill" w:hAnsi="Brill" w:cs="Lucida Grande"/>
          <w:sz w:val="36"/>
          <w:szCs w:val="36"/>
        </w:rPr>
        <w:t>,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 xml:space="preserve">ἐξ ὀφθαλμῶν μιν ἀποπέμπεται </w:t>
      </w:r>
    </w:p>
    <w:p w:rsidR="00403D56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>στείλας πλοῖον ἐς Κέρκυραν</w:t>
      </w:r>
      <w:r>
        <w:rPr>
          <w:rFonts w:ascii="Brill" w:hAnsi="Brill" w:cs="Lucida Grande"/>
          <w:sz w:val="36"/>
          <w:szCs w:val="36"/>
        </w:rPr>
        <w:t>·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ἐπεκράτεε γὰρ καὶ ταύτης</w:t>
      </w:r>
      <w:r>
        <w:rPr>
          <w:rFonts w:ascii="Brill" w:hAnsi="Brill" w:cs="Lucida Grande"/>
          <w:sz w:val="36"/>
          <w:szCs w:val="36"/>
        </w:rPr>
        <w:t>.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 xml:space="preserve">Ἀποστείλας δὲ τοῦτον </w:t>
      </w:r>
    </w:p>
    <w:p w:rsidR="00403D56" w:rsidRPr="006A01B8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>ὁ Περίανδρος ἐστρατεύετο ἐπὶ τὸν πενθερὸν Προκλέα</w:t>
      </w:r>
      <w:r>
        <w:rPr>
          <w:rFonts w:ascii="Brill" w:hAnsi="Brill" w:cs="Lucida Grande"/>
          <w:sz w:val="36"/>
          <w:szCs w:val="36"/>
        </w:rPr>
        <w:t>,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ὡς τῶν παρεόντων οἱ πρηγμάτων ἐόντα αἰτιώτατον</w:t>
      </w:r>
      <w:r>
        <w:rPr>
          <w:rFonts w:ascii="Brill" w:hAnsi="Brill" w:cs="Lucida Grande"/>
          <w:sz w:val="36"/>
          <w:szCs w:val="36"/>
        </w:rPr>
        <w:t>,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καὶ εἷλε μὲν τὴν Ἐπίδαυρον</w:t>
      </w:r>
      <w:r>
        <w:rPr>
          <w:rFonts w:ascii="Brill" w:hAnsi="Brill" w:cs="Lucida Grande"/>
          <w:sz w:val="36"/>
          <w:szCs w:val="36"/>
        </w:rPr>
        <w:t>,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εἷλε δὲ αὐτὸν Προκλέα καὶ ἐζώγρησε</w:t>
      </w:r>
      <w:r>
        <w:rPr>
          <w:rFonts w:ascii="Brill" w:hAnsi="Brill" w:cs="Lucida Grande"/>
          <w:sz w:val="36"/>
          <w:szCs w:val="36"/>
        </w:rPr>
        <w:t>.</w:t>
      </w:r>
    </w:p>
    <w:p w:rsidR="000D00E5" w:rsidRDefault="000D00E5">
      <w:pPr>
        <w:spacing w:after="160" w:line="259" w:lineRule="auto"/>
        <w:rPr>
          <w:rFonts w:ascii="Brill" w:hAnsi="Brill" w:cs="Lucida Grande"/>
          <w:color w:val="000000"/>
          <w:sz w:val="36"/>
          <w:szCs w:val="36"/>
        </w:rPr>
      </w:pPr>
      <w:r>
        <w:rPr>
          <w:rFonts w:ascii="Brill" w:hAnsi="Brill" w:cs="Lucida Grande"/>
          <w:sz w:val="36"/>
          <w:szCs w:val="36"/>
        </w:rPr>
        <w:br w:type="page"/>
      </w:r>
    </w:p>
    <w:p w:rsidR="00403D56" w:rsidRPr="006A01B8" w:rsidRDefault="00403D56" w:rsidP="00403D56">
      <w:pPr>
        <w:pStyle w:val="Normaal"/>
        <w:spacing w:line="480" w:lineRule="auto"/>
        <w:rPr>
          <w:rFonts w:ascii="Brill" w:hAnsi="Brill" w:cs="Lucida Grande"/>
          <w:b/>
          <w:bCs/>
          <w:sz w:val="36"/>
          <w:szCs w:val="36"/>
        </w:rPr>
      </w:pPr>
      <w:r>
        <w:rPr>
          <w:rFonts w:ascii="Brill" w:hAnsi="Brill" w:cs="Lucida Grande"/>
          <w:sz w:val="36"/>
          <w:szCs w:val="36"/>
        </w:rPr>
        <w:lastRenderedPageBreak/>
        <w:t>3.53</w:t>
      </w:r>
    </w:p>
    <w:p w:rsidR="00BC0D54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 xml:space="preserve">Ἐπεὶ δὲ </w:t>
      </w:r>
    </w:p>
    <w:p w:rsidR="00403D56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 xml:space="preserve">τοῦ χρόνου προβαίνοντος </w:t>
      </w:r>
    </w:p>
    <w:p w:rsidR="00403D56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 xml:space="preserve">ὁ [τε] Περίανδρος παρηβήκεε </w:t>
      </w:r>
    </w:p>
    <w:p w:rsidR="00BC0D54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 xml:space="preserve">καὶ συνεγινώσκετο ἑωυτῷ </w:t>
      </w:r>
    </w:p>
    <w:p w:rsidR="00403D56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 xml:space="preserve">οὐκέτι εἶναι δυνατὸς </w:t>
      </w:r>
    </w:p>
    <w:p w:rsidR="00BC0D54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>τὰ πρήγματα ἐπορᾶν τε καὶ διέπειν</w:t>
      </w:r>
      <w:r>
        <w:rPr>
          <w:rFonts w:ascii="Brill" w:hAnsi="Brill" w:cs="Lucida Grande"/>
          <w:sz w:val="36"/>
          <w:szCs w:val="36"/>
        </w:rPr>
        <w:t>,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 xml:space="preserve">πέμπων ἐς τὴν Κέρκυραν </w:t>
      </w:r>
    </w:p>
    <w:p w:rsidR="00B7660F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>ἀπεκάλεε τὸν Λυκόφρονα ἐπὶ τὴν τυραννίδα</w:t>
      </w:r>
      <w:r>
        <w:rPr>
          <w:rFonts w:ascii="Brill" w:hAnsi="Brill" w:cs="Lucida Grande"/>
          <w:sz w:val="36"/>
          <w:szCs w:val="36"/>
        </w:rPr>
        <w:t>·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ἐν γὰρ δὴ τῷ πρεσβυτέρῳ τῶν παίδων οὐκ ἐνώρα</w:t>
      </w:r>
      <w:r>
        <w:rPr>
          <w:rFonts w:ascii="Brill" w:hAnsi="Brill" w:cs="Lucida Grande"/>
          <w:sz w:val="36"/>
          <w:szCs w:val="36"/>
        </w:rPr>
        <w:t>,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ἀλλά οἱ κατεφαίνετο εἶναι νωθέστερος</w:t>
      </w:r>
      <w:r>
        <w:rPr>
          <w:rFonts w:ascii="Brill" w:hAnsi="Brill" w:cs="Lucida Grande"/>
          <w:sz w:val="36"/>
          <w:szCs w:val="36"/>
        </w:rPr>
        <w:t>.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Ὁ δὲ Λυκόφρων οὐδὲ ἀνακρίσιος ἠξίωσε τὸν φέροντα τὴν ἀγγελίην</w:t>
      </w:r>
      <w:r>
        <w:rPr>
          <w:rFonts w:ascii="Brill" w:hAnsi="Brill" w:cs="Lucida Grande"/>
          <w:sz w:val="36"/>
          <w:szCs w:val="36"/>
        </w:rPr>
        <w:t>.</w:t>
      </w:r>
    </w:p>
    <w:p w:rsidR="00BC0D54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 xml:space="preserve">Περίανδρος δὲ </w:t>
      </w:r>
    </w:p>
    <w:p w:rsidR="00403D56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 xml:space="preserve">περιεχόμενος τοῦ νεηνίεω </w:t>
      </w:r>
    </w:p>
    <w:p w:rsidR="00D25CC6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>δεύτερα ἀπέστελλε ἐπ’ αὐτὸν τὴν ἀδελφεήν</w:t>
      </w:r>
      <w:r>
        <w:rPr>
          <w:rFonts w:ascii="Brill" w:hAnsi="Brill" w:cs="Lucida Grande"/>
          <w:sz w:val="36"/>
          <w:szCs w:val="36"/>
        </w:rPr>
        <w:t>,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ἑωυτοῦ δὲ θυγατέρα</w:t>
      </w:r>
      <w:r>
        <w:rPr>
          <w:rFonts w:ascii="Brill" w:hAnsi="Brill" w:cs="Lucida Grande"/>
          <w:sz w:val="36"/>
          <w:szCs w:val="36"/>
        </w:rPr>
        <w:t>,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δοκέων μιν μάλιστα ταύτης ἂν πείθεσθαι</w:t>
      </w:r>
      <w:r>
        <w:rPr>
          <w:rFonts w:ascii="Brill" w:hAnsi="Brill" w:cs="Lucida Grande"/>
          <w:sz w:val="36"/>
          <w:szCs w:val="36"/>
        </w:rPr>
        <w:t>.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lastRenderedPageBreak/>
        <w:t>Ἀπικομένης δὲ ταύτης καὶ λεγούσης</w:t>
      </w:r>
      <w:r>
        <w:rPr>
          <w:rFonts w:ascii="Brill" w:hAnsi="Brill" w:cs="Lucida Grande"/>
          <w:sz w:val="36"/>
          <w:szCs w:val="36"/>
        </w:rPr>
        <w:t>·</w:t>
      </w:r>
    </w:p>
    <w:p w:rsidR="00403D56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“Ὦ παῖ</w:t>
      </w:r>
      <w:r>
        <w:rPr>
          <w:rFonts w:ascii="Brill" w:hAnsi="Brill" w:cs="Lucida Grande"/>
          <w:sz w:val="36"/>
          <w:szCs w:val="36"/>
        </w:rPr>
        <w:t>,</w:t>
      </w:r>
      <w:r w:rsidR="00BC0D54">
        <w:rPr>
          <w:rFonts w:ascii="Brill" w:hAnsi="Brill" w:cs="Lucida Grande"/>
          <w:sz w:val="36"/>
          <w:szCs w:val="36"/>
        </w:rPr>
        <w:t xml:space="preserve"> </w:t>
      </w:r>
      <w:r w:rsidRPr="006A01B8">
        <w:rPr>
          <w:rFonts w:ascii="Brill" w:hAnsi="Brill" w:cs="Lucida Grande"/>
          <w:sz w:val="36"/>
          <w:szCs w:val="36"/>
        </w:rPr>
        <w:t xml:space="preserve">βούλεαι τήν τε τυραννίδα ἐς ἄλλους πεσεῖν </w:t>
      </w:r>
    </w:p>
    <w:p w:rsidR="00403D56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 xml:space="preserve">καὶ τὸν οἶκον τοῦ πατρὸς διαφορηθέντα </w:t>
      </w:r>
    </w:p>
    <w:p w:rsidR="00403D56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 xml:space="preserve">μᾶλλον ἢ αὐτός σφεα ἀπελθὼν ἔχειν; </w:t>
      </w:r>
    </w:p>
    <w:p w:rsidR="00BC0D54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>Ἄπιθι ἐς τὰ οἰκία</w:t>
      </w:r>
      <w:r>
        <w:rPr>
          <w:rFonts w:ascii="Brill" w:hAnsi="Brill" w:cs="Lucida Grande"/>
          <w:sz w:val="36"/>
          <w:szCs w:val="36"/>
        </w:rPr>
        <w:t>,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παῦσαι σεωυτὸν ζημιῶν</w:t>
      </w:r>
      <w:r>
        <w:rPr>
          <w:rFonts w:ascii="Brill" w:hAnsi="Brill" w:cs="Lucida Grande"/>
          <w:sz w:val="36"/>
          <w:szCs w:val="36"/>
        </w:rPr>
        <w:t>.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Ἡ φιλοτιμίη κτῆμα σκαιόν</w:t>
      </w:r>
      <w:r>
        <w:rPr>
          <w:rFonts w:ascii="Brill" w:hAnsi="Brill" w:cs="Lucida Grande"/>
          <w:sz w:val="36"/>
          <w:szCs w:val="36"/>
        </w:rPr>
        <w:t>·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μὴ τῷ κακῷ τὸ κακὸν ἰῶ</w:t>
      </w:r>
      <w:r>
        <w:rPr>
          <w:rFonts w:ascii="Brill" w:hAnsi="Brill" w:cs="Lucida Grande"/>
          <w:sz w:val="36"/>
          <w:szCs w:val="36"/>
        </w:rPr>
        <w:t>.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Πολλοὶ τῶν δικαίων τὰ ἐπιεικέστερα προτιθεῖσι</w:t>
      </w:r>
      <w:r>
        <w:rPr>
          <w:rFonts w:ascii="Brill" w:hAnsi="Brill" w:cs="Lucida Grande"/>
          <w:sz w:val="36"/>
          <w:szCs w:val="36"/>
        </w:rPr>
        <w:t>.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 xml:space="preserve">Πολλοὶ δὲ ἤδη </w:t>
      </w:r>
    </w:p>
    <w:p w:rsidR="00BC0D54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 xml:space="preserve">τὰ μητρώια διζήμενοι </w:t>
      </w:r>
    </w:p>
    <w:p w:rsidR="00403D56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>τὰ πατρώια ἀπέβαλον</w:t>
      </w:r>
      <w:r>
        <w:rPr>
          <w:rFonts w:ascii="Brill" w:hAnsi="Brill" w:cs="Lucida Grande"/>
          <w:sz w:val="36"/>
          <w:szCs w:val="36"/>
        </w:rPr>
        <w:t>.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Τυραννὶς χρῆμα σφαλερόν</w:t>
      </w:r>
      <w:r>
        <w:rPr>
          <w:rFonts w:ascii="Brill" w:hAnsi="Brill" w:cs="Lucida Grande"/>
          <w:sz w:val="36"/>
          <w:szCs w:val="36"/>
        </w:rPr>
        <w:t>,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πολλοὶ δὲ αὐτῆς ἐρασταί εἰσι</w:t>
      </w:r>
      <w:r>
        <w:rPr>
          <w:rFonts w:ascii="Brill" w:hAnsi="Brill" w:cs="Lucida Grande"/>
          <w:sz w:val="36"/>
          <w:szCs w:val="36"/>
        </w:rPr>
        <w:t>,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ὁ δὲ γέρων τε ἤδη καὶ παρηβηκώς</w:t>
      </w:r>
      <w:r>
        <w:rPr>
          <w:rFonts w:ascii="Brill" w:hAnsi="Brill" w:cs="Lucida Grande"/>
          <w:sz w:val="36"/>
          <w:szCs w:val="36"/>
        </w:rPr>
        <w:t>·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μὴ δῷς τὰ σεωυτοῦ ἀγαθὰ ἄλλοισι</w:t>
      </w:r>
      <w:r>
        <w:rPr>
          <w:rFonts w:ascii="Brill" w:hAnsi="Brill" w:cs="Lucida Grande"/>
          <w:sz w:val="36"/>
          <w:szCs w:val="36"/>
        </w:rPr>
        <w:t>.</w:t>
      </w:r>
      <w:r w:rsidRPr="006A01B8">
        <w:rPr>
          <w:rFonts w:ascii="Brill" w:hAnsi="Brill" w:cs="Lucida Grande"/>
          <w:sz w:val="36"/>
          <w:szCs w:val="36"/>
        </w:rPr>
        <w:t>”</w:t>
      </w:r>
    </w:p>
    <w:p w:rsidR="00403D56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</w:p>
    <w:p w:rsidR="000D00E5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 xml:space="preserve"> Ἡ μὲν δὴ </w:t>
      </w:r>
    </w:p>
    <w:p w:rsidR="00403D56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 xml:space="preserve">τὰ ἐπαγωγότατα διδαχθεῖσα ὑπὸ τοῦ πατρὸς </w:t>
      </w:r>
    </w:p>
    <w:p w:rsidR="00B7660F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>ἔλεγε πρὸς αὐτόν</w:t>
      </w:r>
      <w:r>
        <w:rPr>
          <w:rFonts w:ascii="Brill" w:hAnsi="Brill" w:cs="Lucida Grande"/>
          <w:sz w:val="36"/>
          <w:szCs w:val="36"/>
        </w:rPr>
        <w:t>,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 xml:space="preserve">ὁ δὲ ὑποκρινόμενος </w:t>
      </w:r>
    </w:p>
    <w:p w:rsidR="000D00E5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>ἔφη οὐδαμὰ ἥξειν ἐς Κόρινθον</w:t>
      </w:r>
      <w:r>
        <w:rPr>
          <w:rFonts w:ascii="Brill" w:hAnsi="Brill" w:cs="Lucida Grande"/>
          <w:sz w:val="36"/>
          <w:szCs w:val="36"/>
        </w:rPr>
        <w:t>,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 xml:space="preserve">ἔστ’ ἂν πυνθάνηται </w:t>
      </w:r>
    </w:p>
    <w:p w:rsidR="00403D56" w:rsidRPr="006A01B8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>περιεόντα τὸν πατέρα</w:t>
      </w:r>
      <w:r>
        <w:rPr>
          <w:rFonts w:ascii="Brill" w:hAnsi="Brill" w:cs="Lucida Grande"/>
          <w:sz w:val="36"/>
          <w:szCs w:val="36"/>
        </w:rPr>
        <w:t>.</w:t>
      </w:r>
      <w:r>
        <w:rPr>
          <w:rFonts w:ascii="Brill" w:hAnsi="Brill" w:cs="Lucida Grande"/>
          <w:sz w:val="36"/>
          <w:szCs w:val="36"/>
        </w:rPr>
        <w:br/>
      </w:r>
    </w:p>
    <w:p w:rsidR="000D00E5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 xml:space="preserve">Ἀπαγγειλάσης δὲ ταύτης ταῦτα </w:t>
      </w:r>
    </w:p>
    <w:p w:rsidR="00403D56" w:rsidRPr="006A01B8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 xml:space="preserve">τὸ τρίτον Περίανδρος κήρυκα πέμπει </w:t>
      </w:r>
    </w:p>
    <w:p w:rsidR="00403D56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>βουλόμενος αὐτὸς μὲν ἐς Κέρκυραν ἥκειν</w:t>
      </w:r>
      <w:r>
        <w:rPr>
          <w:rFonts w:ascii="Brill" w:hAnsi="Brill" w:cs="Lucida Grande"/>
          <w:sz w:val="36"/>
          <w:szCs w:val="36"/>
        </w:rPr>
        <w:t>,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ἐκεῖνον δὲ ἐκέλευε</w:t>
      </w:r>
    </w:p>
    <w:p w:rsidR="00403D56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 xml:space="preserve">ἐς Κόρινθον ἀπικόμενον </w:t>
      </w:r>
    </w:p>
    <w:p w:rsidR="00403D56" w:rsidRPr="006A01B8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>διάδοχον γίνεσθαι τῆς τυραννίδος</w:t>
      </w:r>
      <w:r>
        <w:rPr>
          <w:rFonts w:ascii="Brill" w:hAnsi="Brill" w:cs="Lucida Grande"/>
          <w:sz w:val="36"/>
          <w:szCs w:val="36"/>
        </w:rPr>
        <w:t>.</w:t>
      </w:r>
      <w:r>
        <w:rPr>
          <w:rFonts w:ascii="Brill" w:hAnsi="Brill" w:cs="Lucida Grande"/>
          <w:sz w:val="36"/>
          <w:szCs w:val="36"/>
        </w:rPr>
        <w:br/>
      </w:r>
    </w:p>
    <w:p w:rsidR="00B7660F" w:rsidRDefault="00B7660F">
      <w:pPr>
        <w:spacing w:after="160" w:line="259" w:lineRule="auto"/>
        <w:rPr>
          <w:rFonts w:ascii="Brill" w:hAnsi="Brill" w:cs="Lucida Grande"/>
          <w:color w:val="000000"/>
          <w:sz w:val="36"/>
          <w:szCs w:val="36"/>
        </w:rPr>
      </w:pPr>
      <w:r>
        <w:rPr>
          <w:rFonts w:ascii="Brill" w:hAnsi="Brill" w:cs="Lucida Grande"/>
          <w:sz w:val="36"/>
          <w:szCs w:val="36"/>
        </w:rPr>
        <w:br w:type="page"/>
      </w:r>
    </w:p>
    <w:p w:rsidR="00403D56" w:rsidRDefault="00403D56" w:rsidP="00403D56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lastRenderedPageBreak/>
        <w:t xml:space="preserve">Καταινέσαντος δ’ ἐπὶ τούτοισι τοῦ παιδὸς </w:t>
      </w:r>
    </w:p>
    <w:p w:rsidR="00D25CC6" w:rsidRDefault="00403D56" w:rsidP="000D00E5">
      <w:pPr>
        <w:pStyle w:val="Normaal"/>
        <w:spacing w:line="480" w:lineRule="auto"/>
        <w:rPr>
          <w:rFonts w:ascii="Brill" w:hAnsi="Brill" w:cs="Lucida Grande"/>
          <w:sz w:val="36"/>
          <w:szCs w:val="36"/>
        </w:rPr>
      </w:pPr>
      <w:r w:rsidRPr="006A01B8">
        <w:rPr>
          <w:rFonts w:ascii="Brill" w:hAnsi="Brill" w:cs="Lucida Grande"/>
          <w:sz w:val="36"/>
          <w:szCs w:val="36"/>
        </w:rPr>
        <w:t>ὁ μὲν Περίανδρος ἐστέλλετο ἐς τὴν Κέρκυραν</w:t>
      </w:r>
      <w:r>
        <w:rPr>
          <w:rFonts w:ascii="Brill" w:hAnsi="Brill" w:cs="Lucida Grande"/>
          <w:sz w:val="36"/>
          <w:szCs w:val="36"/>
        </w:rPr>
        <w:t>,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ὁ δὲ παῖς [οἱ] ἐς τὴν Κόρινθον</w:t>
      </w:r>
      <w:r>
        <w:rPr>
          <w:rFonts w:ascii="Brill" w:hAnsi="Brill" w:cs="Lucida Grande"/>
          <w:sz w:val="36"/>
          <w:szCs w:val="36"/>
        </w:rPr>
        <w:t>.</w:t>
      </w:r>
    </w:p>
    <w:p w:rsidR="00403D56" w:rsidRDefault="00403D56" w:rsidP="000D00E5">
      <w:pPr>
        <w:pStyle w:val="Normaal"/>
        <w:spacing w:line="480" w:lineRule="auto"/>
      </w:pP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Μαθόντες δὲ οἱ Κερκυραῖοι τούτων ἕκαστα</w:t>
      </w:r>
      <w:r>
        <w:rPr>
          <w:rFonts w:ascii="Brill" w:hAnsi="Brill" w:cs="Lucida Grande"/>
          <w:sz w:val="36"/>
          <w:szCs w:val="36"/>
        </w:rPr>
        <w:t>,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ἵνα μή σφι Περίανδρος ἐς τὴν χώρην ἀπίκηται</w:t>
      </w:r>
      <w:r>
        <w:rPr>
          <w:rFonts w:ascii="Brill" w:hAnsi="Brill" w:cs="Lucida Grande"/>
          <w:sz w:val="36"/>
          <w:szCs w:val="36"/>
        </w:rPr>
        <w:t>,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κτείνουσι τὸν νεηνίσκον</w:t>
      </w:r>
      <w:r>
        <w:rPr>
          <w:rFonts w:ascii="Brill" w:hAnsi="Brill" w:cs="Lucida Grande"/>
          <w:sz w:val="36"/>
          <w:szCs w:val="36"/>
        </w:rPr>
        <w:t>.</w:t>
      </w:r>
      <w:r>
        <w:rPr>
          <w:rFonts w:ascii="Brill" w:hAnsi="Brill" w:cs="Lucida Grande"/>
          <w:sz w:val="36"/>
          <w:szCs w:val="36"/>
        </w:rPr>
        <w:br/>
      </w:r>
      <w:r w:rsidRPr="006A01B8">
        <w:rPr>
          <w:rFonts w:ascii="Brill" w:hAnsi="Brill" w:cs="Lucida Grande"/>
          <w:sz w:val="36"/>
          <w:szCs w:val="36"/>
        </w:rPr>
        <w:t>Ἀντὶ τούτων μὲν Περίανδρος Κερκυραίους ἐτιμωρέετο</w:t>
      </w:r>
      <w:r>
        <w:rPr>
          <w:rFonts w:ascii="Brill" w:hAnsi="Brill" w:cs="Lucida Grande"/>
          <w:sz w:val="36"/>
          <w:szCs w:val="36"/>
        </w:rPr>
        <w:t>.</w:t>
      </w:r>
      <w:r w:rsidR="000D00E5">
        <w:rPr>
          <w:rFonts w:ascii="Brill" w:hAnsi="Brill" w:cs="Lucida Grande"/>
          <w:sz w:val="36"/>
          <w:szCs w:val="36"/>
        </w:rPr>
        <w:t xml:space="preserve"> </w:t>
      </w:r>
    </w:p>
    <w:p w:rsidR="00C8590C" w:rsidRDefault="00C8590C"/>
    <w:sectPr w:rsidR="00C8590C" w:rsidSect="00B7660F">
      <w:pgSz w:w="11906" w:h="16838"/>
      <w:pgMar w:top="851" w:right="1418" w:bottom="851" w:left="141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ll">
    <w:panose1 w:val="020F0602050406030203"/>
    <w:charset w:val="00"/>
    <w:family w:val="swiss"/>
    <w:pitch w:val="variable"/>
    <w:sig w:usb0="E00002FF" w:usb1="4200E4FB" w:usb2="0200000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56"/>
    <w:rsid w:val="000D00E5"/>
    <w:rsid w:val="002A34D1"/>
    <w:rsid w:val="00403D56"/>
    <w:rsid w:val="004F0F65"/>
    <w:rsid w:val="006E1272"/>
    <w:rsid w:val="008B58A6"/>
    <w:rsid w:val="009E6BC3"/>
    <w:rsid w:val="00B7660F"/>
    <w:rsid w:val="00BC0D54"/>
    <w:rsid w:val="00C06511"/>
    <w:rsid w:val="00C8590C"/>
    <w:rsid w:val="00CA127E"/>
    <w:rsid w:val="00D25CC6"/>
    <w:rsid w:val="00F1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296C"/>
  <w15:chartTrackingRefBased/>
  <w15:docId w15:val="{DAE0536B-381E-40F0-944B-3F97EFD5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03D56"/>
    <w:pPr>
      <w:spacing w:after="20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403D5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03D5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Normaal">
    <w:name w:val="Normaal"/>
    <w:rsid w:val="00403D56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character" w:styleId="Regelnummer">
    <w:name w:val="line number"/>
    <w:basedOn w:val="Standaardalinea-lettertype"/>
    <w:uiPriority w:val="99"/>
    <w:semiHidden/>
    <w:unhideWhenUsed/>
    <w:rsid w:val="000D0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741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Buijkx &amp; Remco Regtuit</dc:creator>
  <cp:keywords/>
  <dc:description/>
  <cp:lastModifiedBy>Michael Buijkx</cp:lastModifiedBy>
  <cp:revision>4</cp:revision>
  <dcterms:created xsi:type="dcterms:W3CDTF">2018-07-23T20:42:00Z</dcterms:created>
  <dcterms:modified xsi:type="dcterms:W3CDTF">2018-07-24T10:51:00Z</dcterms:modified>
</cp:coreProperties>
</file>