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12728" w14:textId="1B58F517" w:rsidR="00D5277A" w:rsidRPr="006D0CB2" w:rsidRDefault="00233E8C" w:rsidP="0049781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center"/>
        <w:outlineLvl w:val="0"/>
        <w:rPr>
          <w:rFonts w:eastAsia="PMingLiU"/>
          <w:b/>
          <w:bCs/>
          <w:sz w:val="28"/>
          <w:szCs w:val="28"/>
          <w:lang w:eastAsia="nl-NL"/>
        </w:rPr>
      </w:pPr>
      <w:bookmarkStart w:id="0" w:name="_Hlk49311505"/>
      <w:r w:rsidRPr="006D0CB2">
        <w:rPr>
          <w:rFonts w:eastAsia="PMingLiU"/>
          <w:b/>
          <w:bCs/>
          <w:sz w:val="28"/>
          <w:szCs w:val="28"/>
          <w:lang w:eastAsia="nl-NL"/>
        </w:rPr>
        <w:t>C.</w:t>
      </w:r>
      <w:r w:rsidR="004D6256" w:rsidRPr="006D0CB2">
        <w:rPr>
          <w:rFonts w:eastAsia="PMingLiU"/>
          <w:b/>
          <w:bCs/>
          <w:sz w:val="28"/>
          <w:szCs w:val="28"/>
          <w:lang w:eastAsia="nl-NL"/>
        </w:rPr>
        <w:t xml:space="preserve"> </w:t>
      </w:r>
      <w:r w:rsidR="00F06DA4" w:rsidRPr="006D0CB2">
        <w:rPr>
          <w:rFonts w:eastAsia="PMingLiU"/>
          <w:b/>
          <w:bCs/>
          <w:sz w:val="28"/>
          <w:szCs w:val="28"/>
          <w:lang w:eastAsia="nl-NL"/>
        </w:rPr>
        <w:t xml:space="preserve"> </w:t>
      </w:r>
      <w:r w:rsidR="00D5277A" w:rsidRPr="006D0CB2">
        <w:rPr>
          <w:rFonts w:eastAsia="PMingLiU"/>
          <w:b/>
          <w:bCs/>
          <w:sz w:val="28"/>
          <w:szCs w:val="28"/>
          <w:lang w:eastAsia="nl-NL"/>
        </w:rPr>
        <w:t>PLINII CAECILII SECVNDI EPIS</w:t>
      </w:r>
      <w:r w:rsidR="004E572B" w:rsidRPr="006D0CB2">
        <w:rPr>
          <w:rFonts w:eastAsia="PMingLiU"/>
          <w:b/>
          <w:bCs/>
          <w:sz w:val="28"/>
          <w:szCs w:val="28"/>
          <w:lang w:eastAsia="nl-NL"/>
        </w:rPr>
        <w:t>T</w:t>
      </w:r>
      <w:r w:rsidR="00D5277A" w:rsidRPr="006D0CB2">
        <w:rPr>
          <w:rFonts w:eastAsia="PMingLiU"/>
          <w:b/>
          <w:bCs/>
          <w:sz w:val="28"/>
          <w:szCs w:val="28"/>
          <w:lang w:eastAsia="nl-NL"/>
        </w:rPr>
        <w:t>VLARVM LIB</w:t>
      </w:r>
      <w:r w:rsidR="0049781D" w:rsidRPr="006D0CB2">
        <w:rPr>
          <w:rFonts w:eastAsia="PMingLiU"/>
          <w:b/>
          <w:bCs/>
          <w:sz w:val="28"/>
          <w:szCs w:val="28"/>
          <w:lang w:eastAsia="nl-NL"/>
        </w:rPr>
        <w:t>RI</w:t>
      </w:r>
    </w:p>
    <w:p w14:paraId="79480697" w14:textId="6F4F6AA1" w:rsidR="00D5277A" w:rsidRPr="006D0CB2" w:rsidRDefault="00D5277A" w:rsidP="0049781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center"/>
        <w:outlineLvl w:val="0"/>
        <w:rPr>
          <w:rFonts w:eastAsia="PMingLiU"/>
          <w:b/>
          <w:szCs w:val="24"/>
          <w:lang w:eastAsia="nl-NL"/>
        </w:rPr>
      </w:pPr>
    </w:p>
    <w:p w14:paraId="54BA97E6" w14:textId="18B0EFBF" w:rsidR="007C5F62" w:rsidRPr="006D0CB2" w:rsidRDefault="007C5F62" w:rsidP="0049781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center"/>
        <w:outlineLvl w:val="0"/>
        <w:rPr>
          <w:rFonts w:eastAsia="PMingLiU"/>
          <w:b/>
          <w:szCs w:val="24"/>
          <w:lang w:eastAsia="nl-NL"/>
        </w:rPr>
      </w:pPr>
      <w:r w:rsidRPr="006D0CB2">
        <w:rPr>
          <w:rFonts w:eastAsia="PMingLiU"/>
          <w:b/>
          <w:sz w:val="28"/>
          <w:szCs w:val="28"/>
          <w:lang w:eastAsia="nl-NL"/>
        </w:rPr>
        <w:t>I</w:t>
      </w:r>
      <w:r w:rsidR="0049781D" w:rsidRPr="006D0CB2">
        <w:rPr>
          <w:rFonts w:eastAsia="PMingLiU"/>
          <w:b/>
          <w:szCs w:val="24"/>
          <w:lang w:eastAsia="nl-NL"/>
        </w:rPr>
        <w:t>, 1</w:t>
      </w:r>
    </w:p>
    <w:p w14:paraId="5B31BF9F" w14:textId="7C3B449E" w:rsidR="00D5277A" w:rsidRPr="006D0CB2" w:rsidRDefault="00302916" w:rsidP="008840B1">
      <w:pPr>
        <w:keepNext/>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before="240" w:after="240" w:line="200" w:lineRule="exact"/>
        <w:jc w:val="both"/>
        <w:outlineLvl w:val="0"/>
        <w:rPr>
          <w:rFonts w:eastAsia="PMingLiU"/>
          <w:bCs/>
          <w:strike/>
          <w:sz w:val="20"/>
          <w:szCs w:val="20"/>
          <w:lang w:eastAsia="nl-NL"/>
        </w:rPr>
      </w:pPr>
      <w:r>
        <w:rPr>
          <w:rFonts w:eastAsia="PMingLiU"/>
          <w:bCs/>
          <w:sz w:val="20"/>
          <w:szCs w:val="20"/>
          <w:lang w:eastAsia="nl-NL"/>
        </w:rPr>
        <w:t xml:space="preserve">C. Septicio Claro, </w:t>
      </w:r>
      <w:r w:rsidR="00606E5D">
        <w:rPr>
          <w:rFonts w:eastAsia="PMingLiU"/>
          <w:bCs/>
          <w:sz w:val="20"/>
          <w:szCs w:val="20"/>
          <w:lang w:eastAsia="nl-NL"/>
        </w:rPr>
        <w:t>praetorio praefecto</w:t>
      </w:r>
      <w:r w:rsidR="006A4B60">
        <w:rPr>
          <w:rFonts w:eastAsia="PMingLiU"/>
          <w:bCs/>
          <w:sz w:val="20"/>
          <w:szCs w:val="20"/>
          <w:lang w:eastAsia="nl-NL"/>
        </w:rPr>
        <w:t xml:space="preserve">, </w:t>
      </w:r>
      <w:r w:rsidR="00606E5D">
        <w:rPr>
          <w:rFonts w:eastAsia="PMingLiU"/>
          <w:bCs/>
          <w:sz w:val="20"/>
          <w:szCs w:val="20"/>
          <w:lang w:eastAsia="nl-NL"/>
        </w:rPr>
        <w:t>f</w:t>
      </w:r>
      <w:r w:rsidR="00491330">
        <w:rPr>
          <w:rFonts w:eastAsia="PMingLiU"/>
          <w:bCs/>
          <w:sz w:val="20"/>
          <w:szCs w:val="20"/>
          <w:lang w:eastAsia="nl-NL"/>
        </w:rPr>
        <w:t xml:space="preserve">autori </w:t>
      </w:r>
      <w:r w:rsidR="00CB4F74">
        <w:rPr>
          <w:rFonts w:eastAsia="PMingLiU"/>
          <w:bCs/>
          <w:sz w:val="20"/>
          <w:szCs w:val="20"/>
          <w:lang w:eastAsia="nl-NL"/>
        </w:rPr>
        <w:t>suo</w:t>
      </w:r>
      <w:r w:rsidR="00606E5D">
        <w:rPr>
          <w:rFonts w:eastAsia="PMingLiU"/>
          <w:bCs/>
          <w:sz w:val="20"/>
          <w:szCs w:val="20"/>
          <w:lang w:eastAsia="nl-NL"/>
        </w:rPr>
        <w:t>,</w:t>
      </w:r>
      <w:r w:rsidR="001E6F2F">
        <w:rPr>
          <w:rFonts w:eastAsia="PMingLiU"/>
          <w:bCs/>
          <w:sz w:val="20"/>
          <w:szCs w:val="20"/>
          <w:lang w:eastAsia="nl-NL"/>
        </w:rPr>
        <w:t xml:space="preserve"> </w:t>
      </w:r>
      <w:r w:rsidR="001E6F2F" w:rsidRPr="006D0CB2">
        <w:rPr>
          <w:rFonts w:eastAsia="PMingLiU"/>
          <w:bCs/>
          <w:sz w:val="20"/>
          <w:szCs w:val="20"/>
          <w:lang w:eastAsia="nl-NL"/>
        </w:rPr>
        <w:t xml:space="preserve">eius </w:t>
      </w:r>
      <w:r w:rsidR="00AE42FE" w:rsidRPr="006D0CB2">
        <w:rPr>
          <w:rFonts w:eastAsia="PMingLiU"/>
          <w:bCs/>
          <w:sz w:val="20"/>
          <w:szCs w:val="20"/>
          <w:lang w:eastAsia="nl-NL"/>
        </w:rPr>
        <w:t xml:space="preserve">consilio </w:t>
      </w:r>
      <w:r w:rsidR="00DF4971" w:rsidRPr="006D0CB2">
        <w:rPr>
          <w:rFonts w:eastAsia="PMingLiU"/>
          <w:bCs/>
          <w:sz w:val="20"/>
          <w:szCs w:val="20"/>
          <w:lang w:eastAsia="nl-NL"/>
        </w:rPr>
        <w:t xml:space="preserve">se </w:t>
      </w:r>
      <w:r w:rsidR="00AE42FE" w:rsidRPr="006D0CB2">
        <w:rPr>
          <w:rFonts w:eastAsia="PMingLiU"/>
          <w:bCs/>
          <w:sz w:val="20"/>
          <w:szCs w:val="20"/>
          <w:lang w:eastAsia="nl-NL"/>
        </w:rPr>
        <w:t>usu</w:t>
      </w:r>
      <w:r w:rsidR="004008D1" w:rsidRPr="006D0CB2">
        <w:rPr>
          <w:rFonts w:eastAsia="PMingLiU"/>
          <w:bCs/>
          <w:sz w:val="20"/>
          <w:szCs w:val="20"/>
          <w:lang w:eastAsia="nl-NL"/>
        </w:rPr>
        <w:t>m</w:t>
      </w:r>
      <w:r w:rsidR="00AE42FE" w:rsidRPr="006D0CB2">
        <w:rPr>
          <w:rFonts w:eastAsia="PMingLiU"/>
          <w:bCs/>
          <w:sz w:val="20"/>
          <w:szCs w:val="20"/>
          <w:lang w:eastAsia="nl-NL"/>
        </w:rPr>
        <w:t xml:space="preserve"> epistulas </w:t>
      </w:r>
      <w:r w:rsidR="004667A4" w:rsidRPr="006D0CB2">
        <w:rPr>
          <w:rFonts w:eastAsia="PMingLiU"/>
          <w:bCs/>
          <w:sz w:val="20"/>
          <w:szCs w:val="20"/>
          <w:lang w:eastAsia="nl-NL"/>
        </w:rPr>
        <w:t xml:space="preserve">maiore </w:t>
      </w:r>
      <w:r w:rsidR="009E2E4F" w:rsidRPr="006D0CB2">
        <w:rPr>
          <w:rFonts w:eastAsia="PMingLiU"/>
          <w:bCs/>
          <w:sz w:val="20"/>
          <w:szCs w:val="20"/>
          <w:lang w:eastAsia="nl-NL"/>
        </w:rPr>
        <w:t xml:space="preserve">cum cura </w:t>
      </w:r>
      <w:r w:rsidR="00AE42FE" w:rsidRPr="006D0CB2">
        <w:rPr>
          <w:rFonts w:eastAsia="PMingLiU"/>
          <w:bCs/>
          <w:sz w:val="20"/>
          <w:szCs w:val="20"/>
          <w:lang w:eastAsia="nl-NL"/>
        </w:rPr>
        <w:t>scriptas ad</w:t>
      </w:r>
      <w:r w:rsidR="00A554EE" w:rsidRPr="006D0CB2">
        <w:rPr>
          <w:rFonts w:eastAsia="PMingLiU"/>
          <w:bCs/>
          <w:sz w:val="20"/>
          <w:szCs w:val="20"/>
          <w:lang w:eastAsia="nl-NL"/>
        </w:rPr>
        <w:t xml:space="preserve"> edendas </w:t>
      </w:r>
      <w:r w:rsidR="00AE42FE" w:rsidRPr="006D0CB2">
        <w:rPr>
          <w:rFonts w:eastAsia="PMingLiU"/>
          <w:bCs/>
          <w:sz w:val="20"/>
          <w:szCs w:val="20"/>
          <w:lang w:eastAsia="nl-NL"/>
        </w:rPr>
        <w:t>collegisse</w:t>
      </w:r>
      <w:r w:rsidR="004667A4" w:rsidRPr="006D0CB2">
        <w:rPr>
          <w:rFonts w:eastAsia="PMingLiU"/>
          <w:bCs/>
          <w:sz w:val="20"/>
          <w:szCs w:val="20"/>
          <w:lang w:eastAsia="nl-NL"/>
        </w:rPr>
        <w:t xml:space="preserve"> nuntiat</w:t>
      </w:r>
      <w:r w:rsidR="00AE42FE" w:rsidRPr="006D0CB2">
        <w:rPr>
          <w:rFonts w:eastAsia="PMingLiU"/>
          <w:bCs/>
          <w:sz w:val="20"/>
          <w:szCs w:val="20"/>
          <w:lang w:eastAsia="nl-NL"/>
        </w:rPr>
        <w:t>.</w:t>
      </w:r>
    </w:p>
    <w:bookmarkEnd w:id="0"/>
    <w:p w14:paraId="0B8146BA" w14:textId="27993665" w:rsidR="007C5F62" w:rsidRPr="006D0CB2" w:rsidRDefault="004D6256" w:rsidP="007C5F6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center"/>
        <w:rPr>
          <w:rFonts w:eastAsia="PMingLiU"/>
          <w:szCs w:val="32"/>
          <w:lang w:eastAsia="nl-NL"/>
        </w:rPr>
      </w:pPr>
      <w:r w:rsidRPr="006D0CB2">
        <w:rPr>
          <w:rFonts w:eastAsia="PMingLiU"/>
          <w:szCs w:val="32"/>
          <w:lang w:eastAsia="nl-NL"/>
        </w:rPr>
        <w:t xml:space="preserve">GĀIUS </w:t>
      </w:r>
      <w:r w:rsidR="007C5F62" w:rsidRPr="006D0CB2">
        <w:rPr>
          <w:rFonts w:eastAsia="PMingLiU"/>
          <w:szCs w:val="32"/>
          <w:lang w:eastAsia="nl-NL"/>
        </w:rPr>
        <w:t>PL</w:t>
      </w:r>
      <w:r w:rsidR="0001371A" w:rsidRPr="006D0CB2">
        <w:rPr>
          <w:rFonts w:eastAsia="PMingLiU"/>
          <w:szCs w:val="32"/>
          <w:lang w:eastAsia="nl-NL"/>
        </w:rPr>
        <w:t>Ī</w:t>
      </w:r>
      <w:r w:rsidR="007C5F62" w:rsidRPr="006D0CB2">
        <w:rPr>
          <w:rFonts w:eastAsia="PMingLiU"/>
          <w:szCs w:val="32"/>
          <w:lang w:eastAsia="nl-NL"/>
        </w:rPr>
        <w:t>NIUS SEPT</w:t>
      </w:r>
      <w:r w:rsidR="0001371A" w:rsidRPr="006D0CB2">
        <w:rPr>
          <w:rFonts w:eastAsia="PMingLiU"/>
          <w:szCs w:val="32"/>
          <w:lang w:eastAsia="nl-NL"/>
        </w:rPr>
        <w:t>Ī</w:t>
      </w:r>
      <w:r w:rsidR="007C5F62" w:rsidRPr="006D0CB2">
        <w:rPr>
          <w:rFonts w:eastAsia="PMingLiU"/>
          <w:szCs w:val="32"/>
          <w:lang w:eastAsia="nl-NL"/>
        </w:rPr>
        <w:t>CI</w:t>
      </w:r>
      <w:r w:rsidR="0001371A" w:rsidRPr="006D0CB2">
        <w:rPr>
          <w:rFonts w:eastAsia="PMingLiU"/>
          <w:szCs w:val="32"/>
          <w:lang w:eastAsia="nl-NL"/>
        </w:rPr>
        <w:t>Ō</w:t>
      </w:r>
      <w:r w:rsidR="007C5F62" w:rsidRPr="006D0CB2">
        <w:rPr>
          <w:rFonts w:eastAsia="PMingLiU"/>
          <w:szCs w:val="32"/>
          <w:lang w:eastAsia="nl-NL"/>
        </w:rPr>
        <w:t xml:space="preserve"> </w:t>
      </w:r>
      <w:r w:rsidR="001306EA" w:rsidRPr="006D0CB2">
        <w:rPr>
          <w:rFonts w:eastAsia="PMingLiU"/>
          <w:szCs w:val="32"/>
          <w:lang w:eastAsia="nl-NL"/>
        </w:rPr>
        <w:t xml:space="preserve">CLĀRŌ </w:t>
      </w:r>
      <w:r w:rsidR="007C5F62" w:rsidRPr="006D0CB2">
        <w:rPr>
          <w:rFonts w:eastAsia="PMingLiU"/>
          <w:szCs w:val="32"/>
          <w:lang w:eastAsia="nl-NL"/>
        </w:rPr>
        <w:t>SU</w:t>
      </w:r>
      <w:r w:rsidR="0001371A" w:rsidRPr="006D0CB2">
        <w:rPr>
          <w:rFonts w:eastAsia="PMingLiU"/>
          <w:szCs w:val="32"/>
          <w:lang w:eastAsia="nl-NL"/>
        </w:rPr>
        <w:t>Ō</w:t>
      </w:r>
      <w:r w:rsidR="007C5F62" w:rsidRPr="006D0CB2">
        <w:rPr>
          <w:rFonts w:eastAsia="PMingLiU"/>
          <w:szCs w:val="32"/>
          <w:lang w:eastAsia="nl-NL"/>
        </w:rPr>
        <w:t xml:space="preserve"> S</w:t>
      </w:r>
      <w:r w:rsidR="0049781D" w:rsidRPr="006D0CB2">
        <w:rPr>
          <w:rFonts w:eastAsia="PMingLiU"/>
          <w:szCs w:val="32"/>
          <w:lang w:eastAsia="nl-NL"/>
        </w:rPr>
        <w:t>ALŪTEM DĪCIT.</w:t>
      </w:r>
    </w:p>
    <w:tbl>
      <w:tblPr>
        <w:tblW w:w="0" w:type="auto"/>
        <w:tblLayout w:type="fixed"/>
        <w:tblCellMar>
          <w:left w:w="0" w:type="dxa"/>
          <w:right w:w="0" w:type="dxa"/>
        </w:tblCellMar>
        <w:tblLook w:val="0000" w:firstRow="0" w:lastRow="0" w:firstColumn="0" w:lastColumn="0" w:noHBand="0" w:noVBand="0"/>
      </w:tblPr>
      <w:tblGrid>
        <w:gridCol w:w="284"/>
        <w:gridCol w:w="142"/>
        <w:gridCol w:w="8642"/>
      </w:tblGrid>
      <w:tr w:rsidR="00D5277A" w:rsidRPr="006D0CB2" w14:paraId="52F8E749" w14:textId="77777777" w:rsidTr="007C5F62">
        <w:tc>
          <w:tcPr>
            <w:tcW w:w="284" w:type="dxa"/>
            <w:tcBorders>
              <w:top w:val="nil"/>
              <w:left w:val="nil"/>
              <w:bottom w:val="nil"/>
              <w:right w:val="nil"/>
            </w:tcBorders>
          </w:tcPr>
          <w:p w14:paraId="4058DD0C" w14:textId="67460D3C" w:rsidR="00D5277A" w:rsidRPr="006D0CB2" w:rsidRDefault="00D5277A" w:rsidP="00CA695B">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bookmarkStart w:id="1" w:name="_Hlk49312153"/>
            <w:r w:rsidRPr="006D0CB2">
              <w:rPr>
                <w:rFonts w:eastAsia="PMingLiU"/>
                <w:sz w:val="16"/>
                <w:szCs w:val="16"/>
                <w:lang w:eastAsia="nl-NL"/>
              </w:rPr>
              <w:t>1</w:t>
            </w:r>
          </w:p>
          <w:p w14:paraId="365A2C8B" w14:textId="43B1FE73" w:rsidR="00D5277A" w:rsidRPr="006D0CB2" w:rsidRDefault="00D5277A" w:rsidP="00D5277A">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8"/>
                <w:szCs w:val="18"/>
                <w:lang w:eastAsia="nl-NL"/>
              </w:rPr>
            </w:pPr>
          </w:p>
          <w:p w14:paraId="2C24DF04" w14:textId="55A40853" w:rsidR="00D5277A" w:rsidRPr="006D0CB2" w:rsidRDefault="00D5277A" w:rsidP="0099514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2</w:t>
            </w:r>
          </w:p>
          <w:p w14:paraId="6ECBB66D" w14:textId="77777777" w:rsidR="00D5277A" w:rsidRPr="006D0CB2" w:rsidRDefault="00D5277A" w:rsidP="00D5277A">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tc>
        <w:tc>
          <w:tcPr>
            <w:tcW w:w="142" w:type="dxa"/>
            <w:tcBorders>
              <w:top w:val="nil"/>
              <w:left w:val="nil"/>
              <w:bottom w:val="nil"/>
              <w:right w:val="nil"/>
            </w:tcBorders>
          </w:tcPr>
          <w:p w14:paraId="6A0F6570" w14:textId="77777777" w:rsidR="00D5277A" w:rsidRDefault="00D5277A" w:rsidP="00D5277A">
            <w:pPr>
              <w:widowControl w:val="0"/>
              <w:autoSpaceDE w:val="0"/>
              <w:autoSpaceDN w:val="0"/>
              <w:adjustRightInd w:val="0"/>
              <w:spacing w:line="300" w:lineRule="exact"/>
              <w:rPr>
                <w:rFonts w:eastAsia="PMingLiU"/>
                <w:sz w:val="16"/>
                <w:szCs w:val="16"/>
                <w:lang w:eastAsia="nl-NL"/>
              </w:rPr>
            </w:pPr>
          </w:p>
          <w:p w14:paraId="1683B42E" w14:textId="77777777" w:rsidR="00995140" w:rsidRDefault="00995140" w:rsidP="00D5277A">
            <w:pPr>
              <w:widowControl w:val="0"/>
              <w:autoSpaceDE w:val="0"/>
              <w:autoSpaceDN w:val="0"/>
              <w:adjustRightInd w:val="0"/>
              <w:spacing w:line="300" w:lineRule="exact"/>
              <w:rPr>
                <w:rFonts w:eastAsia="PMingLiU"/>
                <w:sz w:val="16"/>
                <w:szCs w:val="16"/>
                <w:lang w:eastAsia="nl-NL"/>
              </w:rPr>
            </w:pPr>
          </w:p>
          <w:p w14:paraId="171CBACE" w14:textId="77777777" w:rsidR="00995140" w:rsidRDefault="00995140" w:rsidP="00D5277A">
            <w:pPr>
              <w:widowControl w:val="0"/>
              <w:autoSpaceDE w:val="0"/>
              <w:autoSpaceDN w:val="0"/>
              <w:adjustRightInd w:val="0"/>
              <w:spacing w:line="300" w:lineRule="exact"/>
              <w:rPr>
                <w:rFonts w:eastAsia="PMingLiU"/>
                <w:sz w:val="16"/>
                <w:szCs w:val="16"/>
                <w:lang w:eastAsia="nl-NL"/>
              </w:rPr>
            </w:pPr>
          </w:p>
          <w:p w14:paraId="18226245" w14:textId="6BB35B8B" w:rsidR="00995140" w:rsidRPr="006D0CB2" w:rsidRDefault="00995140" w:rsidP="00D5277A">
            <w:pPr>
              <w:widowControl w:val="0"/>
              <w:autoSpaceDE w:val="0"/>
              <w:autoSpaceDN w:val="0"/>
              <w:adjustRightInd w:val="0"/>
              <w:spacing w:line="300" w:lineRule="exact"/>
              <w:rPr>
                <w:rFonts w:eastAsia="PMingLiU"/>
                <w:sz w:val="16"/>
                <w:szCs w:val="16"/>
                <w:lang w:eastAsia="nl-NL"/>
              </w:rPr>
            </w:pPr>
          </w:p>
        </w:tc>
        <w:tc>
          <w:tcPr>
            <w:tcW w:w="8642" w:type="dxa"/>
            <w:tcBorders>
              <w:top w:val="nil"/>
              <w:left w:val="nil"/>
              <w:bottom w:val="nil"/>
              <w:right w:val="nil"/>
            </w:tcBorders>
          </w:tcPr>
          <w:p w14:paraId="7A20AF7A" w14:textId="68B8443A" w:rsidR="00D5277A" w:rsidRPr="006D0CB2" w:rsidRDefault="00FB7527" w:rsidP="00D5277A">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rPr>
                <w:rFonts w:eastAsia="PMingLiU"/>
                <w:szCs w:val="24"/>
                <w:lang w:eastAsia="nl-NL"/>
              </w:rPr>
            </w:pPr>
            <w:r w:rsidRPr="006D0CB2">
              <w:rPr>
                <w:rFonts w:eastAsia="PMingLiU"/>
                <w:szCs w:val="32"/>
                <w:lang w:eastAsia="nl-NL"/>
              </w:rPr>
              <w:tab/>
              <w:t>F</w:t>
            </w:r>
            <w:r w:rsidR="00D5277A" w:rsidRPr="006D0CB2">
              <w:rPr>
                <w:rFonts w:eastAsia="PMingLiU"/>
                <w:szCs w:val="32"/>
                <w:lang w:eastAsia="nl-NL"/>
              </w:rPr>
              <w:t>requenter hort</w:t>
            </w:r>
            <w:r w:rsidR="00171A9A" w:rsidRPr="006D0CB2">
              <w:rPr>
                <w:rFonts w:eastAsia="PMingLiU"/>
                <w:szCs w:val="32"/>
                <w:lang w:eastAsia="nl-NL"/>
              </w:rPr>
              <w:t>ā</w:t>
            </w:r>
            <w:r w:rsidR="00D5277A" w:rsidRPr="006D0CB2">
              <w:rPr>
                <w:rFonts w:eastAsia="PMingLiU"/>
                <w:szCs w:val="32"/>
                <w:lang w:eastAsia="nl-NL"/>
              </w:rPr>
              <w:t>tus es, ut epistul</w:t>
            </w:r>
            <w:r w:rsidR="00171A9A" w:rsidRPr="006D0CB2">
              <w:rPr>
                <w:rFonts w:eastAsia="PMingLiU"/>
                <w:szCs w:val="32"/>
                <w:lang w:eastAsia="nl-NL"/>
              </w:rPr>
              <w:t>ā</w:t>
            </w:r>
            <w:r w:rsidR="00D5277A" w:rsidRPr="006D0CB2">
              <w:rPr>
                <w:rFonts w:eastAsia="PMingLiU"/>
                <w:szCs w:val="32"/>
                <w:lang w:eastAsia="nl-NL"/>
              </w:rPr>
              <w:t>s, s</w:t>
            </w:r>
            <w:r w:rsidR="00171A9A" w:rsidRPr="006D0CB2">
              <w:rPr>
                <w:rFonts w:eastAsia="PMingLiU"/>
                <w:szCs w:val="32"/>
                <w:lang w:eastAsia="nl-NL"/>
              </w:rPr>
              <w:t>ī</w:t>
            </w:r>
            <w:r w:rsidR="00D5277A" w:rsidRPr="006D0CB2">
              <w:rPr>
                <w:rFonts w:eastAsia="PMingLiU"/>
                <w:szCs w:val="32"/>
                <w:lang w:eastAsia="nl-NL"/>
              </w:rPr>
              <w:t xml:space="preserve"> qu</w:t>
            </w:r>
            <w:r w:rsidR="00171A9A" w:rsidRPr="006D0CB2">
              <w:rPr>
                <w:rFonts w:eastAsia="PMingLiU"/>
                <w:szCs w:val="32"/>
                <w:lang w:eastAsia="nl-NL"/>
              </w:rPr>
              <w:t>ā</w:t>
            </w:r>
            <w:r w:rsidR="00D5277A" w:rsidRPr="006D0CB2">
              <w:rPr>
                <w:rFonts w:eastAsia="PMingLiU"/>
                <w:szCs w:val="32"/>
                <w:lang w:eastAsia="nl-NL"/>
              </w:rPr>
              <w:t>s paul</w:t>
            </w:r>
            <w:r w:rsidR="00171A9A" w:rsidRPr="006D0CB2">
              <w:rPr>
                <w:rFonts w:eastAsia="PMingLiU"/>
                <w:szCs w:val="32"/>
                <w:lang w:eastAsia="nl-NL"/>
              </w:rPr>
              <w:t>ō</w:t>
            </w:r>
            <w:r w:rsidR="00D5277A" w:rsidRPr="006D0CB2">
              <w:rPr>
                <w:rFonts w:eastAsia="PMingLiU"/>
                <w:szCs w:val="32"/>
                <w:lang w:eastAsia="nl-NL"/>
              </w:rPr>
              <w:t xml:space="preserve"> c</w:t>
            </w:r>
            <w:r w:rsidR="00171A9A" w:rsidRPr="006D0CB2">
              <w:rPr>
                <w:rFonts w:eastAsia="PMingLiU"/>
                <w:szCs w:val="32"/>
                <w:lang w:eastAsia="nl-NL"/>
              </w:rPr>
              <w:t>ū</w:t>
            </w:r>
            <w:r w:rsidR="00D5277A" w:rsidRPr="006D0CB2">
              <w:rPr>
                <w:rFonts w:eastAsia="PMingLiU"/>
                <w:szCs w:val="32"/>
                <w:lang w:eastAsia="nl-NL"/>
              </w:rPr>
              <w:t>r</w:t>
            </w:r>
            <w:r w:rsidR="00171A9A" w:rsidRPr="006D0CB2">
              <w:rPr>
                <w:rFonts w:eastAsia="PMingLiU"/>
                <w:szCs w:val="32"/>
                <w:lang w:eastAsia="nl-NL"/>
              </w:rPr>
              <w:t>ā</w:t>
            </w:r>
            <w:r w:rsidR="00D5277A" w:rsidRPr="006D0CB2">
              <w:rPr>
                <w:rFonts w:eastAsia="PMingLiU"/>
                <w:szCs w:val="32"/>
                <w:lang w:eastAsia="nl-NL"/>
              </w:rPr>
              <w:t>tius scr</w:t>
            </w:r>
            <w:r w:rsidR="00171A9A" w:rsidRPr="006D0CB2">
              <w:rPr>
                <w:rFonts w:eastAsia="PMingLiU"/>
                <w:szCs w:val="32"/>
                <w:lang w:eastAsia="nl-NL"/>
              </w:rPr>
              <w:t>ī</w:t>
            </w:r>
            <w:r w:rsidR="00D5277A" w:rsidRPr="006D0CB2">
              <w:rPr>
                <w:rFonts w:eastAsia="PMingLiU"/>
                <w:szCs w:val="32"/>
                <w:lang w:eastAsia="nl-NL"/>
              </w:rPr>
              <w:t xml:space="preserve">psissem, colligerem </w:t>
            </w:r>
            <w:r w:rsidR="00D5277A" w:rsidRPr="00391C5E">
              <w:rPr>
                <w:rFonts w:eastAsia="PMingLiU"/>
                <w:spacing w:val="-1"/>
                <w:szCs w:val="32"/>
                <w:lang w:eastAsia="nl-NL"/>
              </w:rPr>
              <w:t>p</w:t>
            </w:r>
            <w:r w:rsidR="00171A9A" w:rsidRPr="00391C5E">
              <w:rPr>
                <w:rFonts w:eastAsia="PMingLiU"/>
                <w:spacing w:val="-1"/>
                <w:szCs w:val="32"/>
                <w:lang w:eastAsia="nl-NL"/>
              </w:rPr>
              <w:t>ū</w:t>
            </w:r>
            <w:r w:rsidR="00D5277A" w:rsidRPr="00391C5E">
              <w:rPr>
                <w:rFonts w:eastAsia="PMingLiU"/>
                <w:spacing w:val="-1"/>
                <w:szCs w:val="32"/>
                <w:lang w:eastAsia="nl-NL"/>
              </w:rPr>
              <w:t>blic</w:t>
            </w:r>
            <w:r w:rsidR="00171A9A" w:rsidRPr="00391C5E">
              <w:rPr>
                <w:rFonts w:eastAsia="PMingLiU"/>
                <w:spacing w:val="-1"/>
                <w:szCs w:val="32"/>
                <w:lang w:eastAsia="nl-NL"/>
              </w:rPr>
              <w:t>ā</w:t>
            </w:r>
            <w:r w:rsidR="00D5277A" w:rsidRPr="00391C5E">
              <w:rPr>
                <w:rFonts w:eastAsia="PMingLiU"/>
                <w:spacing w:val="-1"/>
                <w:szCs w:val="32"/>
                <w:lang w:eastAsia="nl-NL"/>
              </w:rPr>
              <w:t>remque. Coll</w:t>
            </w:r>
            <w:r w:rsidR="00171A9A" w:rsidRPr="00391C5E">
              <w:rPr>
                <w:rFonts w:eastAsia="PMingLiU"/>
                <w:spacing w:val="-1"/>
                <w:szCs w:val="32"/>
                <w:lang w:eastAsia="nl-NL"/>
              </w:rPr>
              <w:t>ē</w:t>
            </w:r>
            <w:r w:rsidR="00D5277A" w:rsidRPr="00391C5E">
              <w:rPr>
                <w:rFonts w:eastAsia="PMingLiU"/>
                <w:spacing w:val="-1"/>
                <w:szCs w:val="32"/>
                <w:lang w:eastAsia="nl-NL"/>
              </w:rPr>
              <w:t>g</w:t>
            </w:r>
            <w:r w:rsidR="00171A9A" w:rsidRPr="00391C5E">
              <w:rPr>
                <w:rFonts w:eastAsia="PMingLiU"/>
                <w:spacing w:val="-1"/>
                <w:szCs w:val="32"/>
                <w:lang w:eastAsia="nl-NL"/>
              </w:rPr>
              <w:t>ī</w:t>
            </w:r>
            <w:r w:rsidR="009274ED">
              <w:rPr>
                <w:rFonts w:eastAsia="PMingLiU"/>
                <w:spacing w:val="-1"/>
                <w:szCs w:val="32"/>
                <w:lang w:eastAsia="nl-NL"/>
              </w:rPr>
              <w:t>,</w:t>
            </w:r>
            <w:r w:rsidR="00D5277A" w:rsidRPr="00391C5E">
              <w:rPr>
                <w:rFonts w:eastAsia="PMingLiU"/>
                <w:spacing w:val="-1"/>
                <w:szCs w:val="32"/>
                <w:lang w:eastAsia="nl-NL"/>
              </w:rPr>
              <w:t xml:space="preserve"> n</w:t>
            </w:r>
            <w:r w:rsidR="00171A9A" w:rsidRPr="00391C5E">
              <w:rPr>
                <w:rFonts w:eastAsia="PMingLiU"/>
                <w:spacing w:val="-1"/>
                <w:szCs w:val="32"/>
                <w:lang w:eastAsia="nl-NL"/>
              </w:rPr>
              <w:t>ō</w:t>
            </w:r>
            <w:r w:rsidR="00D5277A" w:rsidRPr="00391C5E">
              <w:rPr>
                <w:rFonts w:eastAsia="PMingLiU"/>
                <w:spacing w:val="-1"/>
                <w:szCs w:val="32"/>
                <w:lang w:eastAsia="nl-NL"/>
              </w:rPr>
              <w:t>n serv</w:t>
            </w:r>
            <w:r w:rsidR="00171A9A" w:rsidRPr="00391C5E">
              <w:rPr>
                <w:rFonts w:eastAsia="PMingLiU"/>
                <w:spacing w:val="-1"/>
                <w:szCs w:val="32"/>
                <w:lang w:eastAsia="nl-NL"/>
              </w:rPr>
              <w:t>ā</w:t>
            </w:r>
            <w:r w:rsidR="00D5277A" w:rsidRPr="00391C5E">
              <w:rPr>
                <w:rFonts w:eastAsia="PMingLiU"/>
                <w:spacing w:val="-1"/>
                <w:szCs w:val="32"/>
                <w:lang w:eastAsia="nl-NL"/>
              </w:rPr>
              <w:t>t</w:t>
            </w:r>
            <w:r w:rsidR="00171A9A" w:rsidRPr="00391C5E">
              <w:rPr>
                <w:rFonts w:eastAsia="PMingLiU"/>
                <w:spacing w:val="-1"/>
                <w:szCs w:val="32"/>
                <w:lang w:eastAsia="nl-NL"/>
              </w:rPr>
              <w:t>ō</w:t>
            </w:r>
            <w:r w:rsidR="00D5277A" w:rsidRPr="00391C5E">
              <w:rPr>
                <w:rFonts w:eastAsia="PMingLiU"/>
                <w:spacing w:val="-1"/>
                <w:szCs w:val="32"/>
                <w:lang w:eastAsia="nl-NL"/>
              </w:rPr>
              <w:t xml:space="preserve"> temporis </w:t>
            </w:r>
            <w:r w:rsidR="00171A9A" w:rsidRPr="00391C5E">
              <w:rPr>
                <w:rFonts w:eastAsia="PMingLiU"/>
                <w:spacing w:val="-1"/>
                <w:szCs w:val="32"/>
                <w:lang w:eastAsia="nl-NL"/>
              </w:rPr>
              <w:t>ō</w:t>
            </w:r>
            <w:r w:rsidR="00D5277A" w:rsidRPr="00391C5E">
              <w:rPr>
                <w:rFonts w:eastAsia="PMingLiU"/>
                <w:spacing w:val="-1"/>
                <w:szCs w:val="32"/>
                <w:lang w:eastAsia="nl-NL"/>
              </w:rPr>
              <w:t xml:space="preserve">rdine </w:t>
            </w:r>
            <w:r w:rsidR="00763E89" w:rsidRPr="00391C5E">
              <w:rPr>
                <w:rFonts w:eastAsia="PMingLiU"/>
                <w:spacing w:val="-1"/>
                <w:szCs w:val="32"/>
                <w:lang w:eastAsia="nl-NL"/>
              </w:rPr>
              <w:t>(</w:t>
            </w:r>
            <w:r w:rsidR="00D5277A" w:rsidRPr="00391C5E">
              <w:rPr>
                <w:rFonts w:eastAsia="PMingLiU"/>
                <w:spacing w:val="-1"/>
                <w:szCs w:val="32"/>
                <w:lang w:eastAsia="nl-NL"/>
              </w:rPr>
              <w:t>neque enim historiam comp</w:t>
            </w:r>
            <w:r w:rsidR="00171A9A" w:rsidRPr="00391C5E">
              <w:rPr>
                <w:rFonts w:eastAsia="PMingLiU"/>
                <w:spacing w:val="-1"/>
                <w:szCs w:val="32"/>
                <w:lang w:eastAsia="nl-NL"/>
              </w:rPr>
              <w:t>ō</w:t>
            </w:r>
            <w:r w:rsidR="00D5277A" w:rsidRPr="00391C5E">
              <w:rPr>
                <w:rFonts w:eastAsia="PMingLiU"/>
                <w:spacing w:val="-1"/>
                <w:szCs w:val="32"/>
                <w:lang w:eastAsia="nl-NL"/>
              </w:rPr>
              <w:t>n</w:t>
            </w:r>
            <w:r w:rsidR="00171A9A" w:rsidRPr="00391C5E">
              <w:rPr>
                <w:rFonts w:eastAsia="PMingLiU"/>
                <w:spacing w:val="-1"/>
                <w:szCs w:val="32"/>
                <w:lang w:eastAsia="nl-NL"/>
              </w:rPr>
              <w:t>ē</w:t>
            </w:r>
            <w:r w:rsidR="00D5277A" w:rsidRPr="00391C5E">
              <w:rPr>
                <w:rFonts w:eastAsia="PMingLiU"/>
                <w:spacing w:val="-1"/>
                <w:szCs w:val="32"/>
                <w:lang w:eastAsia="nl-NL"/>
              </w:rPr>
              <w:t>bam</w:t>
            </w:r>
            <w:r w:rsidR="00763E89" w:rsidRPr="00391C5E">
              <w:rPr>
                <w:rFonts w:eastAsia="PMingLiU"/>
                <w:spacing w:val="-1"/>
                <w:szCs w:val="32"/>
                <w:lang w:eastAsia="nl-NL"/>
              </w:rPr>
              <w:t>)</w:t>
            </w:r>
            <w:r w:rsidR="00D5277A" w:rsidRPr="00391C5E">
              <w:rPr>
                <w:rFonts w:eastAsia="PMingLiU"/>
                <w:spacing w:val="-1"/>
                <w:szCs w:val="32"/>
                <w:lang w:eastAsia="nl-NL"/>
              </w:rPr>
              <w:t>,</w:t>
            </w:r>
            <w:r w:rsidR="00D5277A" w:rsidRPr="006D0CB2">
              <w:rPr>
                <w:rFonts w:eastAsia="PMingLiU"/>
                <w:szCs w:val="32"/>
                <w:lang w:eastAsia="nl-NL"/>
              </w:rPr>
              <w:t xml:space="preserve"> sed ut quaeque in man</w:t>
            </w:r>
            <w:r w:rsidR="00171A9A" w:rsidRPr="006D0CB2">
              <w:rPr>
                <w:rFonts w:eastAsia="PMingLiU"/>
                <w:szCs w:val="32"/>
                <w:lang w:eastAsia="nl-NL"/>
              </w:rPr>
              <w:t>ū</w:t>
            </w:r>
            <w:r w:rsidR="00D5277A" w:rsidRPr="006D0CB2">
              <w:rPr>
                <w:rFonts w:eastAsia="PMingLiU"/>
                <w:szCs w:val="32"/>
                <w:lang w:eastAsia="nl-NL"/>
              </w:rPr>
              <w:t>s v</w:t>
            </w:r>
            <w:r w:rsidR="00171A9A" w:rsidRPr="006D0CB2">
              <w:rPr>
                <w:rFonts w:eastAsia="PMingLiU"/>
                <w:szCs w:val="32"/>
                <w:lang w:eastAsia="nl-NL"/>
              </w:rPr>
              <w:t>ē</w:t>
            </w:r>
            <w:r w:rsidR="00D5277A" w:rsidRPr="006D0CB2">
              <w:rPr>
                <w:rFonts w:eastAsia="PMingLiU"/>
                <w:szCs w:val="32"/>
                <w:lang w:eastAsia="nl-NL"/>
              </w:rPr>
              <w:t>nerat. Superest</w:t>
            </w:r>
            <w:r w:rsidR="00BE11F5" w:rsidRPr="006D0CB2">
              <w:rPr>
                <w:rFonts w:eastAsia="PMingLiU"/>
                <w:szCs w:val="32"/>
                <w:lang w:eastAsia="nl-NL"/>
              </w:rPr>
              <w:t>,</w:t>
            </w:r>
            <w:r w:rsidR="00D5277A" w:rsidRPr="006D0CB2">
              <w:rPr>
                <w:rFonts w:eastAsia="PMingLiU"/>
                <w:szCs w:val="32"/>
                <w:lang w:eastAsia="nl-NL"/>
              </w:rPr>
              <w:t xml:space="preserve"> ut nec t</w:t>
            </w:r>
            <w:r w:rsidR="00171A9A" w:rsidRPr="006D0CB2">
              <w:rPr>
                <w:rFonts w:eastAsia="PMingLiU"/>
                <w:szCs w:val="32"/>
                <w:lang w:eastAsia="nl-NL"/>
              </w:rPr>
              <w:t>ē</w:t>
            </w:r>
            <w:r w:rsidR="00D5277A" w:rsidRPr="006D0CB2">
              <w:rPr>
                <w:rFonts w:eastAsia="PMingLiU"/>
                <w:szCs w:val="32"/>
                <w:lang w:eastAsia="nl-NL"/>
              </w:rPr>
              <w:t xml:space="preserve"> c</w:t>
            </w:r>
            <w:r w:rsidR="00171A9A" w:rsidRPr="006D0CB2">
              <w:rPr>
                <w:rFonts w:eastAsia="PMingLiU"/>
                <w:szCs w:val="32"/>
                <w:lang w:eastAsia="nl-NL"/>
              </w:rPr>
              <w:t>ō</w:t>
            </w:r>
            <w:r w:rsidR="00D5277A" w:rsidRPr="006D0CB2">
              <w:rPr>
                <w:rFonts w:eastAsia="PMingLiU"/>
                <w:szCs w:val="32"/>
                <w:lang w:eastAsia="nl-NL"/>
              </w:rPr>
              <w:t>nsili</w:t>
            </w:r>
            <w:r w:rsidR="00171A9A" w:rsidRPr="006D0CB2">
              <w:rPr>
                <w:rFonts w:eastAsia="PMingLiU"/>
                <w:szCs w:val="32"/>
                <w:lang w:eastAsia="nl-NL"/>
              </w:rPr>
              <w:t>ī</w:t>
            </w:r>
            <w:r w:rsidR="00D5277A" w:rsidRPr="006D0CB2">
              <w:rPr>
                <w:rFonts w:eastAsia="PMingLiU"/>
                <w:szCs w:val="32"/>
                <w:lang w:eastAsia="nl-NL"/>
              </w:rPr>
              <w:t xml:space="preserve"> nec m</w:t>
            </w:r>
            <w:r w:rsidR="00171A9A" w:rsidRPr="006D0CB2">
              <w:rPr>
                <w:rFonts w:eastAsia="PMingLiU"/>
                <w:szCs w:val="32"/>
                <w:lang w:eastAsia="nl-NL"/>
              </w:rPr>
              <w:t>ē</w:t>
            </w:r>
            <w:r w:rsidR="00D5277A" w:rsidRPr="006D0CB2">
              <w:rPr>
                <w:rFonts w:eastAsia="PMingLiU"/>
                <w:szCs w:val="32"/>
                <w:lang w:eastAsia="nl-NL"/>
              </w:rPr>
              <w:t xml:space="preserve"> paeniteat obsequi</w:t>
            </w:r>
            <w:r w:rsidR="00171A9A" w:rsidRPr="006D0CB2">
              <w:rPr>
                <w:rFonts w:eastAsia="PMingLiU"/>
                <w:szCs w:val="32"/>
                <w:lang w:eastAsia="nl-NL"/>
              </w:rPr>
              <w:t>ī</w:t>
            </w:r>
            <w:r w:rsidR="00D5277A" w:rsidRPr="006D0CB2">
              <w:rPr>
                <w:rFonts w:eastAsia="PMingLiU"/>
                <w:szCs w:val="32"/>
                <w:lang w:eastAsia="nl-NL"/>
              </w:rPr>
              <w:t>. Ita enim f</w:t>
            </w:r>
            <w:r w:rsidR="00171A9A" w:rsidRPr="006D0CB2">
              <w:rPr>
                <w:rFonts w:eastAsia="PMingLiU"/>
                <w:szCs w:val="32"/>
                <w:lang w:eastAsia="nl-NL"/>
              </w:rPr>
              <w:t>ī</w:t>
            </w:r>
            <w:r w:rsidR="00D5277A" w:rsidRPr="006D0CB2">
              <w:rPr>
                <w:rFonts w:eastAsia="PMingLiU"/>
                <w:szCs w:val="32"/>
                <w:lang w:eastAsia="nl-NL"/>
              </w:rPr>
              <w:t>et, ut e</w:t>
            </w:r>
            <w:r w:rsidR="00171A9A" w:rsidRPr="006D0CB2">
              <w:rPr>
                <w:rFonts w:eastAsia="PMingLiU"/>
                <w:szCs w:val="32"/>
                <w:lang w:eastAsia="nl-NL"/>
              </w:rPr>
              <w:t>ā</w:t>
            </w:r>
            <w:r w:rsidR="00D5277A" w:rsidRPr="006D0CB2">
              <w:rPr>
                <w:rFonts w:eastAsia="PMingLiU"/>
                <w:szCs w:val="32"/>
                <w:lang w:eastAsia="nl-NL"/>
              </w:rPr>
              <w:t>s</w:t>
            </w:r>
            <w:r w:rsidR="00BE11F5" w:rsidRPr="006D0CB2">
              <w:rPr>
                <w:rFonts w:eastAsia="PMingLiU"/>
                <w:szCs w:val="32"/>
                <w:lang w:eastAsia="nl-NL"/>
              </w:rPr>
              <w:t>,</w:t>
            </w:r>
            <w:r w:rsidR="00D5277A" w:rsidRPr="006D0CB2">
              <w:rPr>
                <w:rFonts w:eastAsia="PMingLiU"/>
                <w:szCs w:val="32"/>
                <w:lang w:eastAsia="nl-NL"/>
              </w:rPr>
              <w:t xml:space="preserve"> quae adh</w:t>
            </w:r>
            <w:r w:rsidR="00171A9A" w:rsidRPr="006D0CB2">
              <w:rPr>
                <w:rFonts w:eastAsia="PMingLiU"/>
                <w:szCs w:val="32"/>
                <w:lang w:eastAsia="nl-NL"/>
              </w:rPr>
              <w:t>ū</w:t>
            </w:r>
            <w:r w:rsidR="00D5277A" w:rsidRPr="006D0CB2">
              <w:rPr>
                <w:rFonts w:eastAsia="PMingLiU"/>
                <w:szCs w:val="32"/>
                <w:lang w:eastAsia="nl-NL"/>
              </w:rPr>
              <w:t>c negl</w:t>
            </w:r>
            <w:r w:rsidR="00171A9A" w:rsidRPr="006D0CB2">
              <w:rPr>
                <w:rFonts w:eastAsia="PMingLiU"/>
                <w:szCs w:val="32"/>
                <w:lang w:eastAsia="nl-NL"/>
              </w:rPr>
              <w:t>ē</w:t>
            </w:r>
            <w:r w:rsidR="00D5277A" w:rsidRPr="006D0CB2">
              <w:rPr>
                <w:rFonts w:eastAsia="PMingLiU"/>
                <w:szCs w:val="32"/>
                <w:lang w:eastAsia="nl-NL"/>
              </w:rPr>
              <w:t>ctae iacent</w:t>
            </w:r>
            <w:r w:rsidR="00BE11F5" w:rsidRPr="006D0CB2">
              <w:rPr>
                <w:rFonts w:eastAsia="PMingLiU"/>
                <w:szCs w:val="32"/>
                <w:lang w:eastAsia="nl-NL"/>
              </w:rPr>
              <w:t>,</w:t>
            </w:r>
            <w:r w:rsidR="00D5277A" w:rsidRPr="006D0CB2">
              <w:rPr>
                <w:rFonts w:eastAsia="PMingLiU"/>
                <w:szCs w:val="32"/>
                <w:lang w:eastAsia="nl-NL"/>
              </w:rPr>
              <w:t xml:space="preserve"> requ</w:t>
            </w:r>
            <w:r w:rsidR="00171A9A" w:rsidRPr="006D0CB2">
              <w:rPr>
                <w:rFonts w:eastAsia="PMingLiU"/>
                <w:szCs w:val="32"/>
                <w:lang w:eastAsia="nl-NL"/>
              </w:rPr>
              <w:t>ī</w:t>
            </w:r>
            <w:r w:rsidR="00D5277A" w:rsidRPr="006D0CB2">
              <w:rPr>
                <w:rFonts w:eastAsia="PMingLiU"/>
                <w:szCs w:val="32"/>
                <w:lang w:eastAsia="nl-NL"/>
              </w:rPr>
              <w:t>ram</w:t>
            </w:r>
            <w:r w:rsidR="00394179" w:rsidRPr="006D0CB2">
              <w:rPr>
                <w:rFonts w:eastAsia="PMingLiU"/>
                <w:szCs w:val="32"/>
                <w:lang w:eastAsia="nl-NL"/>
              </w:rPr>
              <w:t>,</w:t>
            </w:r>
            <w:r w:rsidR="00D5277A" w:rsidRPr="006D0CB2">
              <w:rPr>
                <w:rFonts w:eastAsia="PMingLiU"/>
                <w:szCs w:val="32"/>
                <w:lang w:eastAsia="nl-NL"/>
              </w:rPr>
              <w:t xml:space="preserve"> et</w:t>
            </w:r>
            <w:r w:rsidR="00BE11F5" w:rsidRPr="006D0CB2">
              <w:rPr>
                <w:rFonts w:eastAsia="PMingLiU"/>
                <w:szCs w:val="32"/>
                <w:lang w:eastAsia="nl-NL"/>
              </w:rPr>
              <w:t>,</w:t>
            </w:r>
            <w:r w:rsidR="00D5277A" w:rsidRPr="006D0CB2">
              <w:rPr>
                <w:rFonts w:eastAsia="PMingLiU"/>
                <w:szCs w:val="32"/>
                <w:lang w:eastAsia="nl-NL"/>
              </w:rPr>
              <w:t xml:space="preserve"> s</w:t>
            </w:r>
            <w:r w:rsidR="00171A9A" w:rsidRPr="006D0CB2">
              <w:rPr>
                <w:rFonts w:eastAsia="PMingLiU"/>
                <w:szCs w:val="32"/>
                <w:lang w:eastAsia="nl-NL"/>
              </w:rPr>
              <w:t>ī</w:t>
            </w:r>
            <w:r w:rsidR="00D5277A" w:rsidRPr="006D0CB2">
              <w:rPr>
                <w:rFonts w:eastAsia="PMingLiU"/>
                <w:szCs w:val="32"/>
                <w:lang w:eastAsia="nl-NL"/>
              </w:rPr>
              <w:t xml:space="preserve"> qu</w:t>
            </w:r>
            <w:r w:rsidR="00171A9A" w:rsidRPr="006D0CB2">
              <w:rPr>
                <w:rFonts w:eastAsia="PMingLiU"/>
                <w:szCs w:val="32"/>
                <w:lang w:eastAsia="nl-NL"/>
              </w:rPr>
              <w:t>ā</w:t>
            </w:r>
            <w:r w:rsidR="00D5277A" w:rsidRPr="006D0CB2">
              <w:rPr>
                <w:rFonts w:eastAsia="PMingLiU"/>
                <w:szCs w:val="32"/>
                <w:lang w:eastAsia="nl-NL"/>
              </w:rPr>
              <w:t>s addider</w:t>
            </w:r>
            <w:r w:rsidR="00171A9A" w:rsidRPr="006D0CB2">
              <w:rPr>
                <w:rFonts w:eastAsia="PMingLiU"/>
                <w:szCs w:val="32"/>
                <w:lang w:eastAsia="nl-NL"/>
              </w:rPr>
              <w:t>ō</w:t>
            </w:r>
            <w:r w:rsidR="00BE11F5" w:rsidRPr="006D0CB2">
              <w:rPr>
                <w:rFonts w:eastAsia="PMingLiU"/>
                <w:szCs w:val="32"/>
                <w:lang w:eastAsia="nl-NL"/>
              </w:rPr>
              <w:t>,</w:t>
            </w:r>
            <w:r w:rsidR="00D5277A" w:rsidRPr="006D0CB2">
              <w:rPr>
                <w:rFonts w:eastAsia="PMingLiU"/>
                <w:szCs w:val="32"/>
                <w:lang w:eastAsia="nl-NL"/>
              </w:rPr>
              <w:t xml:space="preserve"> n</w:t>
            </w:r>
            <w:r w:rsidR="00171A9A" w:rsidRPr="006D0CB2">
              <w:rPr>
                <w:rFonts w:eastAsia="PMingLiU"/>
                <w:szCs w:val="32"/>
                <w:lang w:eastAsia="nl-NL"/>
              </w:rPr>
              <w:t>ō</w:t>
            </w:r>
            <w:r w:rsidR="00D5277A" w:rsidRPr="006D0CB2">
              <w:rPr>
                <w:rFonts w:eastAsia="PMingLiU"/>
                <w:szCs w:val="32"/>
                <w:lang w:eastAsia="nl-NL"/>
              </w:rPr>
              <w:t>n supprimam. Val</w:t>
            </w:r>
            <w:r w:rsidR="004777F1" w:rsidRPr="006D0CB2">
              <w:rPr>
                <w:rFonts w:eastAsia="PMingLiU"/>
                <w:szCs w:val="32"/>
                <w:lang w:eastAsia="nl-NL"/>
              </w:rPr>
              <w:t>ē</w:t>
            </w:r>
            <w:r w:rsidR="00D5277A" w:rsidRPr="006D0CB2">
              <w:rPr>
                <w:rFonts w:eastAsia="PMingLiU"/>
                <w:szCs w:val="32"/>
                <w:lang w:eastAsia="nl-NL"/>
              </w:rPr>
              <w:t>.</w:t>
            </w:r>
          </w:p>
        </w:tc>
      </w:tr>
      <w:bookmarkEnd w:id="1"/>
    </w:tbl>
    <w:p w14:paraId="5027C5D6" w14:textId="14A40C68" w:rsidR="0049781D" w:rsidRDefault="0049781D"/>
    <w:p w14:paraId="747C9EF6" w14:textId="77777777" w:rsidR="00CE1C27" w:rsidRPr="006D0CB2" w:rsidRDefault="00CE1C27"/>
    <w:p w14:paraId="33BD65BF" w14:textId="33BEF9BD" w:rsidR="004E572B" w:rsidRPr="006D0CB2" w:rsidRDefault="004E572B" w:rsidP="004E572B">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center"/>
        <w:outlineLvl w:val="0"/>
        <w:rPr>
          <w:rFonts w:eastAsia="PMingLiU"/>
          <w:b/>
          <w:szCs w:val="24"/>
          <w:lang w:eastAsia="nl-NL"/>
        </w:rPr>
      </w:pPr>
      <w:r w:rsidRPr="006D0CB2">
        <w:rPr>
          <w:rFonts w:eastAsia="PMingLiU"/>
          <w:b/>
          <w:sz w:val="28"/>
          <w:szCs w:val="28"/>
          <w:lang w:eastAsia="nl-NL"/>
        </w:rPr>
        <w:t>I</w:t>
      </w:r>
      <w:r w:rsidR="00B03BDA" w:rsidRPr="006D0CB2">
        <w:rPr>
          <w:rFonts w:eastAsia="PMingLiU"/>
          <w:b/>
          <w:sz w:val="28"/>
          <w:szCs w:val="28"/>
          <w:lang w:eastAsia="nl-NL"/>
        </w:rPr>
        <w:t>II</w:t>
      </w:r>
      <w:r w:rsidRPr="006D0CB2">
        <w:rPr>
          <w:rFonts w:eastAsia="PMingLiU"/>
          <w:b/>
          <w:szCs w:val="24"/>
          <w:lang w:eastAsia="nl-NL"/>
        </w:rPr>
        <w:t>, 1</w:t>
      </w:r>
      <w:r w:rsidR="00B03BDA" w:rsidRPr="006D0CB2">
        <w:rPr>
          <w:rFonts w:eastAsia="PMingLiU"/>
          <w:b/>
          <w:szCs w:val="24"/>
          <w:lang w:eastAsia="nl-NL"/>
        </w:rPr>
        <w:t>6</w:t>
      </w:r>
    </w:p>
    <w:p w14:paraId="6D8D21A0" w14:textId="0F2E2CF3" w:rsidR="00B03BDA" w:rsidRPr="006D0CB2" w:rsidRDefault="002E3819" w:rsidP="009B6FD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before="240" w:after="240" w:line="200" w:lineRule="exact"/>
        <w:jc w:val="both"/>
        <w:rPr>
          <w:sz w:val="20"/>
          <w:szCs w:val="20"/>
          <w:lang w:eastAsia="nl-NL"/>
        </w:rPr>
      </w:pPr>
      <w:r w:rsidRPr="00633C82">
        <w:rPr>
          <w:spacing w:val="-2"/>
          <w:sz w:val="20"/>
          <w:szCs w:val="20"/>
          <w:lang w:eastAsia="nl-NL"/>
        </w:rPr>
        <w:t xml:space="preserve">L. Licinio Nepoti, </w:t>
      </w:r>
      <w:r w:rsidR="00302916" w:rsidRPr="00633C82">
        <w:rPr>
          <w:spacing w:val="-2"/>
          <w:sz w:val="20"/>
          <w:szCs w:val="20"/>
          <w:lang w:eastAsia="nl-NL"/>
        </w:rPr>
        <w:t>amico</w:t>
      </w:r>
      <w:r w:rsidRPr="00633C82">
        <w:rPr>
          <w:spacing w:val="-2"/>
          <w:sz w:val="20"/>
          <w:szCs w:val="20"/>
          <w:lang w:eastAsia="nl-NL"/>
        </w:rPr>
        <w:t xml:space="preserve"> doctissimo </w:t>
      </w:r>
      <w:r w:rsidR="005D0FA3" w:rsidRPr="00633C82">
        <w:rPr>
          <w:spacing w:val="-2"/>
          <w:sz w:val="20"/>
          <w:szCs w:val="20"/>
          <w:lang w:eastAsia="nl-NL"/>
        </w:rPr>
        <w:t>ac</w:t>
      </w:r>
      <w:r w:rsidRPr="00633C82">
        <w:rPr>
          <w:spacing w:val="-2"/>
          <w:sz w:val="20"/>
          <w:szCs w:val="20"/>
          <w:lang w:eastAsia="nl-NL"/>
        </w:rPr>
        <w:t xml:space="preserve"> disertissimo, a</w:t>
      </w:r>
      <w:r w:rsidR="00D63BD7" w:rsidRPr="00633C82">
        <w:rPr>
          <w:spacing w:val="-2"/>
          <w:sz w:val="20"/>
          <w:szCs w:val="20"/>
          <w:lang w:eastAsia="nl-NL"/>
        </w:rPr>
        <w:t xml:space="preserve">cta </w:t>
      </w:r>
      <w:r w:rsidR="00FB2D26" w:rsidRPr="00633C82">
        <w:rPr>
          <w:spacing w:val="-2"/>
          <w:sz w:val="20"/>
          <w:szCs w:val="20"/>
          <w:lang w:eastAsia="nl-NL"/>
        </w:rPr>
        <w:t>verba</w:t>
      </w:r>
      <w:r w:rsidR="0068493F" w:rsidRPr="00633C82">
        <w:rPr>
          <w:spacing w:val="-2"/>
          <w:sz w:val="20"/>
          <w:szCs w:val="20"/>
          <w:lang w:eastAsia="nl-NL"/>
        </w:rPr>
        <w:t>que</w:t>
      </w:r>
      <w:r w:rsidR="00D63BD7" w:rsidRPr="00633C82">
        <w:rPr>
          <w:spacing w:val="-2"/>
          <w:sz w:val="20"/>
          <w:szCs w:val="20"/>
          <w:lang w:eastAsia="nl-NL"/>
        </w:rPr>
        <w:t xml:space="preserve"> </w:t>
      </w:r>
      <w:r w:rsidR="00645C04" w:rsidRPr="00633C82">
        <w:rPr>
          <w:spacing w:val="-2"/>
          <w:sz w:val="20"/>
          <w:szCs w:val="20"/>
          <w:lang w:eastAsia="nl-NL"/>
        </w:rPr>
        <w:t xml:space="preserve">eiusdem hominis </w:t>
      </w:r>
      <w:r w:rsidR="00FB2D26" w:rsidRPr="00633C82">
        <w:rPr>
          <w:spacing w:val="-2"/>
          <w:sz w:val="20"/>
          <w:szCs w:val="20"/>
          <w:lang w:eastAsia="nl-NL"/>
        </w:rPr>
        <w:t>clariora alia</w:t>
      </w:r>
      <w:r w:rsidR="00B03BDA" w:rsidRPr="00633C82">
        <w:rPr>
          <w:spacing w:val="-2"/>
          <w:sz w:val="20"/>
          <w:szCs w:val="20"/>
          <w:lang w:eastAsia="nl-NL"/>
        </w:rPr>
        <w:t xml:space="preserve">, alia </w:t>
      </w:r>
      <w:r w:rsidR="00FB2D26" w:rsidRPr="00633C82">
        <w:rPr>
          <w:spacing w:val="-2"/>
          <w:sz w:val="20"/>
          <w:szCs w:val="20"/>
          <w:lang w:eastAsia="nl-NL"/>
        </w:rPr>
        <w:t xml:space="preserve">maiora </w:t>
      </w:r>
      <w:r w:rsidR="00B03BDA" w:rsidRPr="00633C82">
        <w:rPr>
          <w:spacing w:val="-2"/>
          <w:sz w:val="20"/>
          <w:szCs w:val="20"/>
          <w:lang w:eastAsia="nl-NL"/>
        </w:rPr>
        <w:t>esse Arri</w:t>
      </w:r>
      <w:r w:rsidR="00B95CBD" w:rsidRPr="00633C82">
        <w:rPr>
          <w:spacing w:val="-2"/>
          <w:sz w:val="20"/>
          <w:szCs w:val="20"/>
          <w:lang w:eastAsia="nl-NL"/>
        </w:rPr>
        <w:t>ae</w:t>
      </w:r>
      <w:r w:rsidR="00D74BC3" w:rsidRPr="00633C82">
        <w:rPr>
          <w:spacing w:val="-2"/>
          <w:sz w:val="20"/>
          <w:szCs w:val="20"/>
          <w:lang w:eastAsia="nl-NL"/>
        </w:rPr>
        <w:t>,</w:t>
      </w:r>
      <w:r w:rsidR="00D74BC3" w:rsidRPr="007B2BC8">
        <w:rPr>
          <w:spacing w:val="-1"/>
          <w:sz w:val="20"/>
          <w:szCs w:val="20"/>
          <w:lang w:eastAsia="nl-NL"/>
        </w:rPr>
        <w:t xml:space="preserve"> </w:t>
      </w:r>
      <w:r w:rsidR="00A65BDF" w:rsidRPr="007B2BC8">
        <w:rPr>
          <w:spacing w:val="-1"/>
          <w:sz w:val="20"/>
          <w:szCs w:val="20"/>
          <w:lang w:eastAsia="nl-NL"/>
        </w:rPr>
        <w:t xml:space="preserve">A. </w:t>
      </w:r>
      <w:r w:rsidR="00D74BC3" w:rsidRPr="007B2BC8">
        <w:rPr>
          <w:spacing w:val="-1"/>
          <w:sz w:val="20"/>
          <w:szCs w:val="20"/>
          <w:lang w:eastAsia="nl-NL"/>
        </w:rPr>
        <w:t>Caecinae Paeti uxoris,</w:t>
      </w:r>
      <w:r w:rsidR="00B95CBD" w:rsidRPr="007B2BC8">
        <w:rPr>
          <w:spacing w:val="-1"/>
          <w:sz w:val="20"/>
          <w:szCs w:val="20"/>
          <w:lang w:eastAsia="nl-NL"/>
        </w:rPr>
        <w:t xml:space="preserve"> </w:t>
      </w:r>
      <w:r w:rsidR="00B03BDA" w:rsidRPr="007B2BC8">
        <w:rPr>
          <w:spacing w:val="-1"/>
          <w:sz w:val="20"/>
          <w:szCs w:val="20"/>
          <w:lang w:eastAsia="nl-NL"/>
        </w:rPr>
        <w:t>factis</w:t>
      </w:r>
      <w:r w:rsidR="00D74BC3" w:rsidRPr="007B2BC8">
        <w:rPr>
          <w:spacing w:val="-1"/>
          <w:sz w:val="20"/>
          <w:szCs w:val="20"/>
          <w:lang w:eastAsia="nl-NL"/>
        </w:rPr>
        <w:t xml:space="preserve"> probat</w:t>
      </w:r>
      <w:r w:rsidR="00B03BDA" w:rsidRPr="007B2BC8">
        <w:rPr>
          <w:spacing w:val="-1"/>
          <w:sz w:val="20"/>
          <w:szCs w:val="20"/>
          <w:lang w:eastAsia="nl-NL"/>
        </w:rPr>
        <w:t xml:space="preserve"> et exemplo.</w:t>
      </w:r>
      <w:r w:rsidR="00A65BDF" w:rsidRPr="007B2BC8">
        <w:rPr>
          <w:spacing w:val="-1"/>
          <w:sz w:val="20"/>
          <w:szCs w:val="20"/>
          <w:lang w:eastAsia="nl-NL"/>
        </w:rPr>
        <w:t xml:space="preserve"> Lege plura de Arria et Paeto apud Martialis epigramma I, 13.</w:t>
      </w:r>
    </w:p>
    <w:p w14:paraId="6E0BB421" w14:textId="0CDC5D60" w:rsidR="004E572B" w:rsidRPr="006D0CB2" w:rsidRDefault="004D6256" w:rsidP="004E572B">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center"/>
        <w:rPr>
          <w:rFonts w:eastAsia="PMingLiU"/>
          <w:szCs w:val="32"/>
          <w:lang w:eastAsia="nl-NL"/>
        </w:rPr>
      </w:pPr>
      <w:r w:rsidRPr="006D0CB2">
        <w:rPr>
          <w:rFonts w:eastAsia="PMingLiU"/>
          <w:szCs w:val="32"/>
          <w:lang w:eastAsia="nl-NL"/>
        </w:rPr>
        <w:t xml:space="preserve">GĀIUS </w:t>
      </w:r>
      <w:r w:rsidR="004E572B" w:rsidRPr="006D0CB2">
        <w:rPr>
          <w:rFonts w:eastAsia="PMingLiU"/>
          <w:szCs w:val="32"/>
          <w:lang w:eastAsia="nl-NL"/>
        </w:rPr>
        <w:t xml:space="preserve"> PLĪNIUS </w:t>
      </w:r>
      <w:r w:rsidR="00B03BDA" w:rsidRPr="006D0CB2">
        <w:rPr>
          <w:rFonts w:eastAsia="PMingLiU"/>
          <w:szCs w:val="24"/>
          <w:lang w:eastAsia="nl-NL"/>
        </w:rPr>
        <w:t>NEP</w:t>
      </w:r>
      <w:r w:rsidR="00A96DD6" w:rsidRPr="006D0CB2">
        <w:rPr>
          <w:rFonts w:eastAsia="PMingLiU"/>
          <w:szCs w:val="24"/>
          <w:lang w:eastAsia="nl-NL"/>
        </w:rPr>
        <w:t>Ō</w:t>
      </w:r>
      <w:r w:rsidR="00B03BDA" w:rsidRPr="006D0CB2">
        <w:rPr>
          <w:rFonts w:eastAsia="PMingLiU"/>
          <w:szCs w:val="24"/>
          <w:lang w:eastAsia="nl-NL"/>
        </w:rPr>
        <w:t>T</w:t>
      </w:r>
      <w:r w:rsidR="00A96DD6" w:rsidRPr="006D0CB2">
        <w:rPr>
          <w:rFonts w:eastAsia="PMingLiU"/>
          <w:szCs w:val="24"/>
          <w:lang w:eastAsia="nl-NL"/>
        </w:rPr>
        <w:t>Ī</w:t>
      </w:r>
      <w:r w:rsidR="00B03BDA" w:rsidRPr="006D0CB2">
        <w:rPr>
          <w:rFonts w:eastAsia="PMingLiU"/>
          <w:szCs w:val="24"/>
          <w:lang w:eastAsia="nl-NL"/>
        </w:rPr>
        <w:t xml:space="preserve"> </w:t>
      </w:r>
      <w:r w:rsidR="004E572B" w:rsidRPr="006D0CB2">
        <w:rPr>
          <w:rFonts w:eastAsia="PMingLiU"/>
          <w:szCs w:val="32"/>
          <w:lang w:eastAsia="nl-NL"/>
        </w:rPr>
        <w:t>SUŌ SALŪTEM DĪCIT.</w:t>
      </w:r>
    </w:p>
    <w:tbl>
      <w:tblPr>
        <w:tblW w:w="9498" w:type="dxa"/>
        <w:tblLayout w:type="fixed"/>
        <w:tblCellMar>
          <w:left w:w="0" w:type="dxa"/>
          <w:right w:w="0" w:type="dxa"/>
        </w:tblCellMar>
        <w:tblLook w:val="0000" w:firstRow="0" w:lastRow="0" w:firstColumn="0" w:lastColumn="0" w:noHBand="0" w:noVBand="0"/>
      </w:tblPr>
      <w:tblGrid>
        <w:gridCol w:w="284"/>
        <w:gridCol w:w="142"/>
        <w:gridCol w:w="9072"/>
      </w:tblGrid>
      <w:tr w:rsidR="004E572B" w:rsidRPr="006D0CB2" w14:paraId="6C238578" w14:textId="77777777" w:rsidTr="00B47948">
        <w:tc>
          <w:tcPr>
            <w:tcW w:w="284" w:type="dxa"/>
            <w:tcBorders>
              <w:top w:val="nil"/>
              <w:left w:val="nil"/>
              <w:bottom w:val="nil"/>
              <w:right w:val="nil"/>
            </w:tcBorders>
          </w:tcPr>
          <w:p w14:paraId="704916C0" w14:textId="77777777" w:rsidR="004E572B" w:rsidRPr="006D0CB2" w:rsidRDefault="004E572B" w:rsidP="00B03BDA">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1</w:t>
            </w:r>
          </w:p>
          <w:p w14:paraId="34C65EC4" w14:textId="2AA7A8F2" w:rsidR="004E572B" w:rsidRPr="006D0CB2" w:rsidRDefault="004E572B" w:rsidP="00B03BDA">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2</w:t>
            </w:r>
          </w:p>
          <w:p w14:paraId="7D090ADA" w14:textId="5EF23D36" w:rsidR="00B03BDA" w:rsidRPr="006D0CB2" w:rsidRDefault="00B03BDA" w:rsidP="00B03BDA">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0E232FBD" w14:textId="76EB2772" w:rsidR="00B03BDA" w:rsidRPr="006D0CB2" w:rsidRDefault="00B03BDA" w:rsidP="00B03BDA">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36552CB0" w14:textId="1B6249E3" w:rsidR="00B03BDA" w:rsidRPr="006D0CB2" w:rsidRDefault="00B03BDA" w:rsidP="00B03BDA">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3</w:t>
            </w:r>
          </w:p>
          <w:p w14:paraId="3CCDDD48" w14:textId="40AED6BE" w:rsidR="00B03BDA" w:rsidRPr="006D0CB2" w:rsidRDefault="00B03BDA" w:rsidP="00B03BDA">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0E710AB9" w14:textId="3963085C" w:rsidR="00B03BDA" w:rsidRPr="006D0CB2" w:rsidRDefault="00B03BDA" w:rsidP="00B03BDA">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4</w:t>
            </w:r>
          </w:p>
          <w:p w14:paraId="412214A2" w14:textId="77777777" w:rsidR="004170B6" w:rsidRPr="006D0CB2" w:rsidRDefault="004170B6" w:rsidP="00B03BDA">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2FED0E60" w14:textId="77777777" w:rsidR="004170B6" w:rsidRPr="006D0CB2" w:rsidRDefault="004170B6" w:rsidP="00B03BDA">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2744874B" w14:textId="344D41EE" w:rsidR="00B03BDA" w:rsidRPr="006D0CB2" w:rsidRDefault="004170B6" w:rsidP="00B03BDA">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5</w:t>
            </w:r>
          </w:p>
          <w:p w14:paraId="12E72520" w14:textId="77777777" w:rsidR="004170B6" w:rsidRPr="006D0CB2" w:rsidRDefault="004170B6" w:rsidP="00B03BDA">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6C2A9C94" w14:textId="63DC9A20" w:rsidR="004170B6" w:rsidRPr="006D0CB2" w:rsidRDefault="004170B6" w:rsidP="004170B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6</w:t>
            </w:r>
          </w:p>
          <w:p w14:paraId="6C45C892" w14:textId="77777777" w:rsidR="004170B6" w:rsidRPr="006D0CB2" w:rsidRDefault="004170B6" w:rsidP="00B03BDA">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61525B72" w14:textId="77777777" w:rsidR="004170B6" w:rsidRPr="006D0CB2" w:rsidRDefault="004170B6" w:rsidP="00B03BDA">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06DAC0A7" w14:textId="77777777" w:rsidR="004170B6" w:rsidRPr="006D0CB2" w:rsidRDefault="004170B6" w:rsidP="00B03BDA">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5F83721A" w14:textId="77777777" w:rsidR="004170B6" w:rsidRPr="006D0CB2" w:rsidRDefault="004170B6" w:rsidP="00B03BDA">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0FAA7C5B" w14:textId="50BD2B75" w:rsidR="004170B6" w:rsidRPr="006D0CB2" w:rsidRDefault="004170B6" w:rsidP="00B03BDA">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7</w:t>
            </w:r>
          </w:p>
          <w:p w14:paraId="6BD33DF2" w14:textId="67B17A95" w:rsidR="004170B6" w:rsidRPr="006D0CB2" w:rsidRDefault="004170B6" w:rsidP="00B03BDA">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8</w:t>
            </w:r>
          </w:p>
          <w:p w14:paraId="04F027E9" w14:textId="77777777" w:rsidR="004170B6" w:rsidRPr="006D0CB2" w:rsidRDefault="004170B6" w:rsidP="00B03BDA">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1EB89ADF" w14:textId="0C37C800" w:rsidR="004170B6" w:rsidRPr="006D0CB2" w:rsidRDefault="004170B6" w:rsidP="00B03BDA">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9</w:t>
            </w:r>
          </w:p>
          <w:p w14:paraId="2F78AE2A" w14:textId="590F34E2" w:rsidR="004170B6" w:rsidRPr="006D0CB2" w:rsidRDefault="004170B6" w:rsidP="00B03BDA">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376C9C2B" w14:textId="5CAFDDD5" w:rsidR="007D1517" w:rsidRPr="006D0CB2" w:rsidRDefault="007D1517" w:rsidP="00B03BDA">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61DE27C4" w14:textId="77777777" w:rsidR="007D1517" w:rsidRPr="006D0CB2" w:rsidRDefault="007D1517" w:rsidP="00B03BDA">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4D2DF43D" w14:textId="43BE5B79" w:rsidR="004170B6" w:rsidRPr="006D0CB2" w:rsidRDefault="004170B6" w:rsidP="00B03BDA">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10</w:t>
            </w:r>
          </w:p>
          <w:p w14:paraId="32291C41" w14:textId="77777777" w:rsidR="004170B6" w:rsidRPr="006D0CB2" w:rsidRDefault="004170B6" w:rsidP="00B03BDA">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6A06C976" w14:textId="77777777" w:rsidR="004170B6" w:rsidRPr="006D0CB2" w:rsidRDefault="004170B6" w:rsidP="00B03BDA">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458E9404" w14:textId="6E2DB1B1" w:rsidR="004170B6" w:rsidRPr="006D0CB2" w:rsidRDefault="004170B6" w:rsidP="00B03BDA">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11</w:t>
            </w:r>
          </w:p>
          <w:p w14:paraId="38BD4CAE" w14:textId="77777777" w:rsidR="004170B6" w:rsidRPr="006D0CB2" w:rsidRDefault="004170B6" w:rsidP="00B03BDA">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67324600" w14:textId="216B9EF1" w:rsidR="004170B6" w:rsidRPr="006D0CB2" w:rsidRDefault="004170B6" w:rsidP="00B03BDA">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lastRenderedPageBreak/>
              <w:t>12</w:t>
            </w:r>
          </w:p>
          <w:p w14:paraId="42BB76C6" w14:textId="77777777" w:rsidR="004170B6" w:rsidRPr="006D0CB2" w:rsidRDefault="004170B6" w:rsidP="00B03BDA">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30ED5AFF" w14:textId="77777777" w:rsidR="008C7001" w:rsidRDefault="008C7001" w:rsidP="00B03BDA">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3B81DEA9" w14:textId="66298A2D" w:rsidR="00B03BDA" w:rsidRPr="00A65BDF" w:rsidRDefault="004170B6" w:rsidP="00B03BDA">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b/>
                <w:bCs/>
                <w:sz w:val="16"/>
                <w:szCs w:val="16"/>
                <w:lang w:eastAsia="nl-NL"/>
              </w:rPr>
            </w:pPr>
            <w:r w:rsidRPr="006D0CB2">
              <w:rPr>
                <w:rFonts w:eastAsia="PMingLiU"/>
                <w:sz w:val="16"/>
                <w:szCs w:val="16"/>
                <w:lang w:eastAsia="nl-NL"/>
              </w:rPr>
              <w:t>13</w:t>
            </w:r>
          </w:p>
          <w:p w14:paraId="5DB35FA6" w14:textId="77777777" w:rsidR="00B03BDA" w:rsidRPr="00A65BDF" w:rsidRDefault="00B03BDA" w:rsidP="00B03BDA">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b/>
                <w:bCs/>
                <w:sz w:val="16"/>
                <w:szCs w:val="16"/>
                <w:lang w:eastAsia="nl-NL"/>
              </w:rPr>
            </w:pPr>
          </w:p>
          <w:p w14:paraId="392E55AD" w14:textId="77777777" w:rsidR="004E572B" w:rsidRPr="006D0CB2" w:rsidRDefault="004E572B" w:rsidP="00B03BDA">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tc>
        <w:tc>
          <w:tcPr>
            <w:tcW w:w="142" w:type="dxa"/>
            <w:tcBorders>
              <w:top w:val="nil"/>
              <w:left w:val="nil"/>
              <w:bottom w:val="nil"/>
              <w:right w:val="nil"/>
            </w:tcBorders>
          </w:tcPr>
          <w:p w14:paraId="4199AAD5" w14:textId="7D4E6991" w:rsidR="00B03BDA" w:rsidRPr="006D0CB2" w:rsidRDefault="00B03BDA" w:rsidP="00B03BDA">
            <w:pPr>
              <w:spacing w:line="300" w:lineRule="exact"/>
              <w:rPr>
                <w:rFonts w:eastAsia="PMingLiU"/>
                <w:sz w:val="16"/>
                <w:szCs w:val="16"/>
                <w:lang w:eastAsia="nl-NL"/>
              </w:rPr>
            </w:pPr>
          </w:p>
        </w:tc>
        <w:tc>
          <w:tcPr>
            <w:tcW w:w="9072" w:type="dxa"/>
            <w:tcBorders>
              <w:top w:val="nil"/>
              <w:left w:val="nil"/>
              <w:bottom w:val="nil"/>
              <w:right w:val="nil"/>
            </w:tcBorders>
          </w:tcPr>
          <w:p w14:paraId="3651D135" w14:textId="627F9407" w:rsidR="007D1517" w:rsidRPr="006D0CB2" w:rsidRDefault="00FB7527" w:rsidP="004E572B">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rPr>
                <w:rFonts w:eastAsia="PMingLiU"/>
                <w:szCs w:val="24"/>
                <w:lang w:eastAsia="nl-NL"/>
              </w:rPr>
            </w:pPr>
            <w:r w:rsidRPr="006D0CB2">
              <w:rPr>
                <w:rFonts w:eastAsia="PMingLiU"/>
                <w:szCs w:val="24"/>
                <w:lang w:eastAsia="nl-NL"/>
              </w:rPr>
              <w:tab/>
            </w:r>
            <w:r w:rsidR="004E572B" w:rsidRPr="006D0CB2">
              <w:rPr>
                <w:rFonts w:eastAsia="PMingLiU"/>
                <w:szCs w:val="24"/>
                <w:lang w:eastAsia="nl-NL"/>
              </w:rPr>
              <w:t>A</w:t>
            </w:r>
            <w:r w:rsidR="00FA381B" w:rsidRPr="006D0CB2">
              <w:rPr>
                <w:rFonts w:eastAsia="PMingLiU"/>
                <w:szCs w:val="24"/>
                <w:lang w:eastAsia="nl-NL"/>
              </w:rPr>
              <w:t>n</w:t>
            </w:r>
            <w:r w:rsidR="004E572B" w:rsidRPr="006D0CB2">
              <w:rPr>
                <w:rFonts w:eastAsia="PMingLiU"/>
                <w:szCs w:val="24"/>
                <w:lang w:eastAsia="nl-NL"/>
              </w:rPr>
              <w:t>not</w:t>
            </w:r>
            <w:r w:rsidR="009B1C10" w:rsidRPr="006D0CB2">
              <w:rPr>
                <w:rFonts w:eastAsia="PMingLiU"/>
                <w:szCs w:val="24"/>
                <w:lang w:eastAsia="nl-NL"/>
              </w:rPr>
              <w:t>ā</w:t>
            </w:r>
            <w:r w:rsidR="004E572B" w:rsidRPr="006D0CB2">
              <w:rPr>
                <w:rFonts w:eastAsia="PMingLiU"/>
                <w:szCs w:val="24"/>
                <w:lang w:eastAsia="nl-NL"/>
              </w:rPr>
              <w:t>sse videor facta dictaque vir</w:t>
            </w:r>
            <w:r w:rsidR="009B1C10" w:rsidRPr="006D0CB2">
              <w:rPr>
                <w:rFonts w:eastAsia="PMingLiU"/>
                <w:szCs w:val="24"/>
                <w:lang w:eastAsia="nl-NL"/>
              </w:rPr>
              <w:t>ō</w:t>
            </w:r>
            <w:r w:rsidR="004E572B" w:rsidRPr="006D0CB2">
              <w:rPr>
                <w:rFonts w:eastAsia="PMingLiU"/>
                <w:szCs w:val="24"/>
                <w:lang w:eastAsia="nl-NL"/>
              </w:rPr>
              <w:t>rum f</w:t>
            </w:r>
            <w:r w:rsidR="009B1C10" w:rsidRPr="006D0CB2">
              <w:rPr>
                <w:rFonts w:eastAsia="PMingLiU"/>
                <w:szCs w:val="24"/>
                <w:lang w:eastAsia="nl-NL"/>
              </w:rPr>
              <w:t>ē</w:t>
            </w:r>
            <w:r w:rsidR="004E572B" w:rsidRPr="006D0CB2">
              <w:rPr>
                <w:rFonts w:eastAsia="PMingLiU"/>
                <w:szCs w:val="24"/>
                <w:lang w:eastAsia="nl-NL"/>
              </w:rPr>
              <w:t>min</w:t>
            </w:r>
            <w:r w:rsidR="009B1C10" w:rsidRPr="006D0CB2">
              <w:rPr>
                <w:rFonts w:eastAsia="PMingLiU"/>
                <w:szCs w:val="24"/>
                <w:lang w:eastAsia="nl-NL"/>
              </w:rPr>
              <w:t>ā</w:t>
            </w:r>
            <w:r w:rsidR="004E572B" w:rsidRPr="006D0CB2">
              <w:rPr>
                <w:rFonts w:eastAsia="PMingLiU"/>
                <w:szCs w:val="24"/>
                <w:lang w:eastAsia="nl-NL"/>
              </w:rPr>
              <w:t>rumque alia cl</w:t>
            </w:r>
            <w:r w:rsidR="009B1C10" w:rsidRPr="006D0CB2">
              <w:rPr>
                <w:rFonts w:eastAsia="PMingLiU"/>
                <w:szCs w:val="24"/>
                <w:lang w:eastAsia="nl-NL"/>
              </w:rPr>
              <w:t>ā</w:t>
            </w:r>
            <w:r w:rsidR="004E572B" w:rsidRPr="006D0CB2">
              <w:rPr>
                <w:rFonts w:eastAsia="PMingLiU"/>
                <w:szCs w:val="24"/>
                <w:lang w:eastAsia="nl-NL"/>
              </w:rPr>
              <w:t>ri</w:t>
            </w:r>
            <w:r w:rsidR="009B1C10" w:rsidRPr="006D0CB2">
              <w:rPr>
                <w:rFonts w:eastAsia="PMingLiU"/>
                <w:szCs w:val="24"/>
                <w:lang w:eastAsia="nl-NL"/>
              </w:rPr>
              <w:t>ō</w:t>
            </w:r>
            <w:r w:rsidR="004E572B" w:rsidRPr="006D0CB2">
              <w:rPr>
                <w:rFonts w:eastAsia="PMingLiU"/>
                <w:szCs w:val="24"/>
                <w:lang w:eastAsia="nl-NL"/>
              </w:rPr>
              <w:t>ra esse</w:t>
            </w:r>
            <w:r w:rsidR="00672185" w:rsidRPr="006D0CB2">
              <w:rPr>
                <w:rFonts w:eastAsia="PMingLiU"/>
                <w:szCs w:val="24"/>
                <w:lang w:eastAsia="nl-NL"/>
              </w:rPr>
              <w:t>,</w:t>
            </w:r>
            <w:r w:rsidR="004E572B" w:rsidRPr="006D0CB2">
              <w:rPr>
                <w:rFonts w:eastAsia="PMingLiU"/>
                <w:szCs w:val="24"/>
                <w:lang w:eastAsia="nl-NL"/>
              </w:rPr>
              <w:t xml:space="preserve"> alia m</w:t>
            </w:r>
            <w:r w:rsidR="009B1C10" w:rsidRPr="006D0CB2">
              <w:rPr>
                <w:rFonts w:eastAsia="PMingLiU"/>
                <w:szCs w:val="24"/>
                <w:lang w:eastAsia="nl-NL"/>
              </w:rPr>
              <w:t>ā</w:t>
            </w:r>
            <w:r w:rsidR="004E572B" w:rsidRPr="006D0CB2">
              <w:rPr>
                <w:rFonts w:eastAsia="PMingLiU"/>
                <w:szCs w:val="24"/>
                <w:lang w:eastAsia="nl-NL"/>
              </w:rPr>
              <w:t>i</w:t>
            </w:r>
            <w:r w:rsidR="009B1C10" w:rsidRPr="006D0CB2">
              <w:rPr>
                <w:rFonts w:eastAsia="PMingLiU"/>
                <w:szCs w:val="24"/>
                <w:lang w:eastAsia="nl-NL"/>
              </w:rPr>
              <w:t>ō</w:t>
            </w:r>
            <w:r w:rsidR="004E572B" w:rsidRPr="006D0CB2">
              <w:rPr>
                <w:rFonts w:eastAsia="PMingLiU"/>
                <w:szCs w:val="24"/>
                <w:lang w:eastAsia="nl-NL"/>
              </w:rPr>
              <w:t>ra. C</w:t>
            </w:r>
            <w:r w:rsidR="009B1C10" w:rsidRPr="006D0CB2">
              <w:rPr>
                <w:rFonts w:eastAsia="PMingLiU"/>
                <w:szCs w:val="24"/>
                <w:lang w:eastAsia="nl-NL"/>
              </w:rPr>
              <w:t>ō</w:t>
            </w:r>
            <w:r w:rsidR="004E572B" w:rsidRPr="006D0CB2">
              <w:rPr>
                <w:rFonts w:eastAsia="PMingLiU"/>
                <w:szCs w:val="24"/>
                <w:lang w:eastAsia="nl-NL"/>
              </w:rPr>
              <w:t>nfirm</w:t>
            </w:r>
            <w:r w:rsidR="009B1C10" w:rsidRPr="006D0CB2">
              <w:rPr>
                <w:rFonts w:eastAsia="PMingLiU"/>
                <w:szCs w:val="24"/>
                <w:lang w:eastAsia="nl-NL"/>
              </w:rPr>
              <w:t>ā</w:t>
            </w:r>
            <w:r w:rsidR="004E572B" w:rsidRPr="006D0CB2">
              <w:rPr>
                <w:rFonts w:eastAsia="PMingLiU"/>
                <w:szCs w:val="24"/>
                <w:lang w:eastAsia="nl-NL"/>
              </w:rPr>
              <w:t>ta est op</w:t>
            </w:r>
            <w:r w:rsidR="009B1C10" w:rsidRPr="006D0CB2">
              <w:rPr>
                <w:rFonts w:eastAsia="PMingLiU"/>
                <w:szCs w:val="24"/>
                <w:lang w:eastAsia="nl-NL"/>
              </w:rPr>
              <w:t>ī</w:t>
            </w:r>
            <w:r w:rsidR="004E572B" w:rsidRPr="006D0CB2">
              <w:rPr>
                <w:rFonts w:eastAsia="PMingLiU"/>
                <w:szCs w:val="24"/>
                <w:lang w:eastAsia="nl-NL"/>
              </w:rPr>
              <w:t>ni</w:t>
            </w:r>
            <w:r w:rsidR="009B1C10" w:rsidRPr="006D0CB2">
              <w:rPr>
                <w:rFonts w:eastAsia="PMingLiU"/>
                <w:szCs w:val="24"/>
                <w:lang w:eastAsia="nl-NL"/>
              </w:rPr>
              <w:t>ō</w:t>
            </w:r>
            <w:r w:rsidR="004E572B" w:rsidRPr="006D0CB2">
              <w:rPr>
                <w:rFonts w:eastAsia="PMingLiU"/>
                <w:szCs w:val="24"/>
                <w:lang w:eastAsia="nl-NL"/>
              </w:rPr>
              <w:t xml:space="preserve"> mea hestern</w:t>
            </w:r>
            <w:r w:rsidR="009B1C10" w:rsidRPr="006D0CB2">
              <w:rPr>
                <w:rFonts w:eastAsia="PMingLiU"/>
                <w:szCs w:val="24"/>
                <w:lang w:eastAsia="nl-NL"/>
              </w:rPr>
              <w:t>ō</w:t>
            </w:r>
            <w:r w:rsidR="004E572B" w:rsidRPr="006D0CB2">
              <w:rPr>
                <w:rFonts w:eastAsia="PMingLiU"/>
                <w:szCs w:val="24"/>
                <w:lang w:eastAsia="nl-NL"/>
              </w:rPr>
              <w:t xml:space="preserve"> Fanniae serm</w:t>
            </w:r>
            <w:r w:rsidR="009B1C10" w:rsidRPr="006D0CB2">
              <w:rPr>
                <w:rFonts w:eastAsia="PMingLiU"/>
                <w:szCs w:val="24"/>
                <w:lang w:eastAsia="nl-NL"/>
              </w:rPr>
              <w:t>ō</w:t>
            </w:r>
            <w:r w:rsidR="004E572B" w:rsidRPr="006D0CB2">
              <w:rPr>
                <w:rFonts w:eastAsia="PMingLiU"/>
                <w:szCs w:val="24"/>
                <w:lang w:eastAsia="nl-NL"/>
              </w:rPr>
              <w:t>ne. Neptis haec Arriae ill</w:t>
            </w:r>
            <w:r w:rsidR="009B1C10" w:rsidRPr="006D0CB2">
              <w:rPr>
                <w:rFonts w:eastAsia="PMingLiU"/>
                <w:szCs w:val="24"/>
                <w:lang w:eastAsia="nl-NL"/>
              </w:rPr>
              <w:t>ī</w:t>
            </w:r>
            <w:r w:rsidR="004E572B" w:rsidRPr="006D0CB2">
              <w:rPr>
                <w:rFonts w:eastAsia="PMingLiU"/>
                <w:szCs w:val="24"/>
                <w:lang w:eastAsia="nl-NL"/>
              </w:rPr>
              <w:t>us, quae mar</w:t>
            </w:r>
            <w:r w:rsidR="009B1C10" w:rsidRPr="006D0CB2">
              <w:rPr>
                <w:rFonts w:eastAsia="PMingLiU"/>
                <w:szCs w:val="24"/>
                <w:lang w:eastAsia="nl-NL"/>
              </w:rPr>
              <w:t>ītō</w:t>
            </w:r>
            <w:r w:rsidR="004E572B" w:rsidRPr="006D0CB2">
              <w:rPr>
                <w:rFonts w:eastAsia="PMingLiU"/>
                <w:szCs w:val="24"/>
                <w:lang w:eastAsia="nl-NL"/>
              </w:rPr>
              <w:t xml:space="preserve"> et </w:t>
            </w:r>
            <w:r w:rsidR="004E572B" w:rsidRPr="0096031F">
              <w:rPr>
                <w:rFonts w:eastAsia="PMingLiU"/>
                <w:spacing w:val="-1"/>
                <w:szCs w:val="24"/>
                <w:lang w:eastAsia="nl-NL"/>
              </w:rPr>
              <w:t>s</w:t>
            </w:r>
            <w:r w:rsidR="004741EF" w:rsidRPr="0096031F">
              <w:rPr>
                <w:rFonts w:eastAsia="PMingLiU"/>
                <w:spacing w:val="-1"/>
                <w:szCs w:val="24"/>
                <w:lang w:eastAsia="nl-NL"/>
              </w:rPr>
              <w:t>ō</w:t>
            </w:r>
            <w:r w:rsidR="004E572B" w:rsidRPr="0096031F">
              <w:rPr>
                <w:rFonts w:eastAsia="PMingLiU"/>
                <w:spacing w:val="-1"/>
                <w:szCs w:val="24"/>
                <w:lang w:eastAsia="nl-NL"/>
              </w:rPr>
              <w:t>l</w:t>
            </w:r>
            <w:r w:rsidR="009B1C10" w:rsidRPr="0096031F">
              <w:rPr>
                <w:rFonts w:eastAsia="PMingLiU"/>
                <w:spacing w:val="-1"/>
                <w:szCs w:val="24"/>
                <w:lang w:eastAsia="nl-NL"/>
              </w:rPr>
              <w:t>ā</w:t>
            </w:r>
            <w:r w:rsidR="004E572B" w:rsidRPr="0096031F">
              <w:rPr>
                <w:rFonts w:eastAsia="PMingLiU"/>
                <w:spacing w:val="-1"/>
                <w:szCs w:val="24"/>
                <w:lang w:eastAsia="nl-NL"/>
              </w:rPr>
              <w:t>cium mortis et exemplum fuit. Multa refer</w:t>
            </w:r>
            <w:r w:rsidR="009B1C10" w:rsidRPr="0096031F">
              <w:rPr>
                <w:rFonts w:eastAsia="PMingLiU"/>
                <w:spacing w:val="-1"/>
                <w:szCs w:val="24"/>
                <w:lang w:eastAsia="nl-NL"/>
              </w:rPr>
              <w:t>ē</w:t>
            </w:r>
            <w:r w:rsidR="004E572B" w:rsidRPr="0096031F">
              <w:rPr>
                <w:rFonts w:eastAsia="PMingLiU"/>
                <w:spacing w:val="-1"/>
                <w:szCs w:val="24"/>
                <w:lang w:eastAsia="nl-NL"/>
              </w:rPr>
              <w:t>bat aviae suae n</w:t>
            </w:r>
            <w:r w:rsidR="009B1C10" w:rsidRPr="0096031F">
              <w:rPr>
                <w:rFonts w:eastAsia="PMingLiU"/>
                <w:spacing w:val="-1"/>
                <w:szCs w:val="24"/>
                <w:lang w:eastAsia="nl-NL"/>
              </w:rPr>
              <w:t>ō</w:t>
            </w:r>
            <w:r w:rsidR="004E572B" w:rsidRPr="0096031F">
              <w:rPr>
                <w:rFonts w:eastAsia="PMingLiU"/>
                <w:spacing w:val="-1"/>
                <w:szCs w:val="24"/>
                <w:lang w:eastAsia="nl-NL"/>
              </w:rPr>
              <w:t>n min</w:t>
            </w:r>
            <w:r w:rsidR="009B1C10" w:rsidRPr="0096031F">
              <w:rPr>
                <w:rFonts w:eastAsia="PMingLiU"/>
                <w:spacing w:val="-1"/>
                <w:szCs w:val="24"/>
                <w:lang w:eastAsia="nl-NL"/>
              </w:rPr>
              <w:t>ō</w:t>
            </w:r>
            <w:r w:rsidR="004E572B" w:rsidRPr="0096031F">
              <w:rPr>
                <w:rFonts w:eastAsia="PMingLiU"/>
                <w:spacing w:val="-1"/>
                <w:szCs w:val="24"/>
                <w:lang w:eastAsia="nl-NL"/>
              </w:rPr>
              <w:t>ra h</w:t>
            </w:r>
            <w:r w:rsidR="009B1C10" w:rsidRPr="0096031F">
              <w:rPr>
                <w:rFonts w:eastAsia="PMingLiU"/>
                <w:spacing w:val="-1"/>
                <w:szCs w:val="24"/>
                <w:lang w:eastAsia="nl-NL"/>
              </w:rPr>
              <w:t>ō</w:t>
            </w:r>
            <w:r w:rsidR="004E572B" w:rsidRPr="0096031F">
              <w:rPr>
                <w:rFonts w:eastAsia="PMingLiU"/>
                <w:spacing w:val="-1"/>
                <w:szCs w:val="24"/>
                <w:lang w:eastAsia="nl-NL"/>
              </w:rPr>
              <w:t>c</w:t>
            </w:r>
            <w:r w:rsidR="00290F2B" w:rsidRPr="0096031F">
              <w:rPr>
                <w:rFonts w:eastAsia="PMingLiU"/>
                <w:spacing w:val="-1"/>
                <w:szCs w:val="24"/>
                <w:lang w:eastAsia="nl-NL"/>
              </w:rPr>
              <w:t>,</w:t>
            </w:r>
            <w:r w:rsidR="004E572B" w:rsidRPr="0096031F">
              <w:rPr>
                <w:rFonts w:eastAsia="PMingLiU"/>
                <w:spacing w:val="-1"/>
                <w:szCs w:val="24"/>
                <w:lang w:eastAsia="nl-NL"/>
              </w:rPr>
              <w:t xml:space="preserve"> sed obsc</w:t>
            </w:r>
            <w:r w:rsidR="009B1C10" w:rsidRPr="0096031F">
              <w:rPr>
                <w:rFonts w:eastAsia="PMingLiU"/>
                <w:spacing w:val="-1"/>
                <w:szCs w:val="24"/>
                <w:lang w:eastAsia="nl-NL"/>
              </w:rPr>
              <w:t>ū</w:t>
            </w:r>
            <w:r w:rsidR="004E572B" w:rsidRPr="0096031F">
              <w:rPr>
                <w:rFonts w:eastAsia="PMingLiU"/>
                <w:spacing w:val="-1"/>
                <w:szCs w:val="24"/>
                <w:lang w:eastAsia="nl-NL"/>
              </w:rPr>
              <w:t>ri</w:t>
            </w:r>
            <w:r w:rsidR="009B1C10" w:rsidRPr="0096031F">
              <w:rPr>
                <w:rFonts w:eastAsia="PMingLiU"/>
                <w:spacing w:val="-1"/>
                <w:szCs w:val="24"/>
                <w:lang w:eastAsia="nl-NL"/>
              </w:rPr>
              <w:t>ō</w:t>
            </w:r>
            <w:r w:rsidR="004E572B" w:rsidRPr="0096031F">
              <w:rPr>
                <w:rFonts w:eastAsia="PMingLiU"/>
                <w:spacing w:val="-1"/>
                <w:szCs w:val="24"/>
                <w:lang w:eastAsia="nl-NL"/>
              </w:rPr>
              <w:t>ra</w:t>
            </w:r>
            <w:r w:rsidR="0096031F">
              <w:rPr>
                <w:rFonts w:eastAsia="PMingLiU"/>
                <w:spacing w:val="-1"/>
                <w:szCs w:val="24"/>
                <w:lang w:eastAsia="nl-NL"/>
              </w:rPr>
              <w:t> </w:t>
            </w:r>
            <w:r w:rsidR="004E572B" w:rsidRPr="0096031F">
              <w:rPr>
                <w:rFonts w:eastAsia="PMingLiU"/>
                <w:spacing w:val="-1"/>
                <w:szCs w:val="24"/>
                <w:lang w:eastAsia="nl-NL"/>
              </w:rPr>
              <w:t>;</w:t>
            </w:r>
            <w:r w:rsidR="004E572B" w:rsidRPr="006D0CB2">
              <w:rPr>
                <w:rFonts w:eastAsia="PMingLiU"/>
                <w:szCs w:val="24"/>
                <w:lang w:eastAsia="nl-NL"/>
              </w:rPr>
              <w:t xml:space="preserve"> quae tibi ex</w:t>
            </w:r>
            <w:r w:rsidR="009B1C10" w:rsidRPr="006D0CB2">
              <w:rPr>
                <w:rFonts w:eastAsia="PMingLiU"/>
                <w:szCs w:val="24"/>
                <w:lang w:eastAsia="nl-NL"/>
              </w:rPr>
              <w:t>ī</w:t>
            </w:r>
            <w:r w:rsidR="004E572B" w:rsidRPr="006D0CB2">
              <w:rPr>
                <w:rFonts w:eastAsia="PMingLiU"/>
                <w:szCs w:val="24"/>
                <w:lang w:eastAsia="nl-NL"/>
              </w:rPr>
              <w:t>stim</w:t>
            </w:r>
            <w:r w:rsidR="009B1C10" w:rsidRPr="006D0CB2">
              <w:rPr>
                <w:rFonts w:eastAsia="PMingLiU"/>
                <w:szCs w:val="24"/>
                <w:lang w:eastAsia="nl-NL"/>
              </w:rPr>
              <w:t>ō</w:t>
            </w:r>
            <w:r w:rsidR="004E572B" w:rsidRPr="006D0CB2">
              <w:rPr>
                <w:rFonts w:eastAsia="PMingLiU"/>
                <w:szCs w:val="24"/>
                <w:lang w:eastAsia="nl-NL"/>
              </w:rPr>
              <w:t xml:space="preserve"> tam m</w:t>
            </w:r>
            <w:r w:rsidR="009B1C10" w:rsidRPr="006D0CB2">
              <w:rPr>
                <w:rFonts w:eastAsia="PMingLiU"/>
                <w:szCs w:val="24"/>
                <w:lang w:eastAsia="nl-NL"/>
              </w:rPr>
              <w:t>ī</w:t>
            </w:r>
            <w:r w:rsidR="004E572B" w:rsidRPr="006D0CB2">
              <w:rPr>
                <w:rFonts w:eastAsia="PMingLiU"/>
                <w:szCs w:val="24"/>
                <w:lang w:eastAsia="nl-NL"/>
              </w:rPr>
              <w:t>r</w:t>
            </w:r>
            <w:r w:rsidR="009B1C10" w:rsidRPr="006D0CB2">
              <w:rPr>
                <w:rFonts w:eastAsia="PMingLiU"/>
                <w:szCs w:val="24"/>
                <w:lang w:eastAsia="nl-NL"/>
              </w:rPr>
              <w:t>ā</w:t>
            </w:r>
            <w:r w:rsidR="004E572B" w:rsidRPr="006D0CB2">
              <w:rPr>
                <w:rFonts w:eastAsia="PMingLiU"/>
                <w:szCs w:val="24"/>
                <w:lang w:eastAsia="nl-NL"/>
              </w:rPr>
              <w:t>bilia legent</w:t>
            </w:r>
            <w:r w:rsidR="009B1C10" w:rsidRPr="006D0CB2">
              <w:rPr>
                <w:rFonts w:eastAsia="PMingLiU"/>
                <w:szCs w:val="24"/>
                <w:lang w:eastAsia="nl-NL"/>
              </w:rPr>
              <w:t>ī</w:t>
            </w:r>
            <w:r w:rsidR="004E572B" w:rsidRPr="006D0CB2">
              <w:rPr>
                <w:rFonts w:eastAsia="PMingLiU"/>
                <w:szCs w:val="24"/>
                <w:lang w:eastAsia="nl-NL"/>
              </w:rPr>
              <w:t xml:space="preserve"> fore, quam mihi audient</w:t>
            </w:r>
            <w:r w:rsidR="009B1C10" w:rsidRPr="006D0CB2">
              <w:rPr>
                <w:rFonts w:eastAsia="PMingLiU"/>
                <w:szCs w:val="24"/>
                <w:lang w:eastAsia="nl-NL"/>
              </w:rPr>
              <w:t>ī</w:t>
            </w:r>
            <w:r w:rsidR="004E572B" w:rsidRPr="006D0CB2">
              <w:rPr>
                <w:rFonts w:eastAsia="PMingLiU"/>
                <w:szCs w:val="24"/>
                <w:lang w:eastAsia="nl-NL"/>
              </w:rPr>
              <w:t xml:space="preserve"> fu</w:t>
            </w:r>
            <w:r w:rsidR="009B1C10" w:rsidRPr="006D0CB2">
              <w:rPr>
                <w:rFonts w:eastAsia="PMingLiU"/>
                <w:szCs w:val="24"/>
                <w:lang w:eastAsia="nl-NL"/>
              </w:rPr>
              <w:t>ē</w:t>
            </w:r>
            <w:r w:rsidR="004E572B" w:rsidRPr="006D0CB2">
              <w:rPr>
                <w:rFonts w:eastAsia="PMingLiU"/>
                <w:szCs w:val="24"/>
                <w:lang w:eastAsia="nl-NL"/>
              </w:rPr>
              <w:t>runt.</w:t>
            </w:r>
          </w:p>
          <w:p w14:paraId="4F29DC90" w14:textId="07FE7AB5" w:rsidR="007D1517" w:rsidRPr="006D0CB2" w:rsidRDefault="00FB7527" w:rsidP="007D151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rPr>
                <w:rFonts w:eastAsia="PMingLiU"/>
                <w:szCs w:val="24"/>
                <w:lang w:eastAsia="nl-NL"/>
              </w:rPr>
            </w:pPr>
            <w:r w:rsidRPr="006D0CB2">
              <w:rPr>
                <w:rFonts w:eastAsia="PMingLiU"/>
                <w:szCs w:val="24"/>
                <w:lang w:eastAsia="nl-NL"/>
              </w:rPr>
              <w:tab/>
            </w:r>
            <w:r w:rsidR="004E572B" w:rsidRPr="006D0CB2">
              <w:rPr>
                <w:rFonts w:eastAsia="PMingLiU"/>
                <w:szCs w:val="24"/>
                <w:lang w:eastAsia="nl-NL"/>
              </w:rPr>
              <w:t>Aegr</w:t>
            </w:r>
            <w:r w:rsidR="009B1C10" w:rsidRPr="006D0CB2">
              <w:rPr>
                <w:rFonts w:eastAsia="PMingLiU"/>
                <w:szCs w:val="24"/>
                <w:lang w:eastAsia="nl-NL"/>
              </w:rPr>
              <w:t>ō</w:t>
            </w:r>
            <w:r w:rsidR="004E572B" w:rsidRPr="006D0CB2">
              <w:rPr>
                <w:rFonts w:eastAsia="PMingLiU"/>
                <w:szCs w:val="24"/>
                <w:lang w:eastAsia="nl-NL"/>
              </w:rPr>
              <w:t>t</w:t>
            </w:r>
            <w:r w:rsidR="009B1C10" w:rsidRPr="006D0CB2">
              <w:rPr>
                <w:rFonts w:eastAsia="PMingLiU"/>
                <w:szCs w:val="24"/>
                <w:lang w:eastAsia="nl-NL"/>
              </w:rPr>
              <w:t>ā</w:t>
            </w:r>
            <w:r w:rsidR="004E572B" w:rsidRPr="006D0CB2">
              <w:rPr>
                <w:rFonts w:eastAsia="PMingLiU"/>
                <w:szCs w:val="24"/>
                <w:lang w:eastAsia="nl-NL"/>
              </w:rPr>
              <w:t>bat Caec</w:t>
            </w:r>
            <w:r w:rsidR="009B1C10" w:rsidRPr="006D0CB2">
              <w:rPr>
                <w:rFonts w:eastAsia="PMingLiU"/>
                <w:szCs w:val="24"/>
                <w:lang w:eastAsia="nl-NL"/>
              </w:rPr>
              <w:t>ī</w:t>
            </w:r>
            <w:r w:rsidR="004E572B" w:rsidRPr="006D0CB2">
              <w:rPr>
                <w:rFonts w:eastAsia="PMingLiU"/>
                <w:szCs w:val="24"/>
                <w:lang w:eastAsia="nl-NL"/>
              </w:rPr>
              <w:t>na Paetus</w:t>
            </w:r>
            <w:r w:rsidR="009B1C10" w:rsidRPr="006D0CB2">
              <w:rPr>
                <w:rFonts w:eastAsia="PMingLiU"/>
                <w:szCs w:val="24"/>
                <w:lang w:eastAsia="nl-NL"/>
              </w:rPr>
              <w:t>,</w:t>
            </w:r>
            <w:r w:rsidR="004E572B" w:rsidRPr="006D0CB2">
              <w:rPr>
                <w:rFonts w:eastAsia="PMingLiU"/>
                <w:szCs w:val="24"/>
                <w:lang w:eastAsia="nl-NL"/>
              </w:rPr>
              <w:t xml:space="preserve"> mar</w:t>
            </w:r>
            <w:r w:rsidR="009B1C10" w:rsidRPr="006D0CB2">
              <w:rPr>
                <w:rFonts w:eastAsia="PMingLiU"/>
                <w:szCs w:val="24"/>
                <w:lang w:eastAsia="nl-NL"/>
              </w:rPr>
              <w:t>ī</w:t>
            </w:r>
            <w:r w:rsidR="004E572B" w:rsidRPr="006D0CB2">
              <w:rPr>
                <w:rFonts w:eastAsia="PMingLiU"/>
                <w:szCs w:val="24"/>
                <w:lang w:eastAsia="nl-NL"/>
              </w:rPr>
              <w:t>tus eius</w:t>
            </w:r>
            <w:r w:rsidR="00763E89" w:rsidRPr="006D0CB2">
              <w:rPr>
                <w:rFonts w:eastAsia="PMingLiU"/>
                <w:szCs w:val="24"/>
                <w:lang w:eastAsia="nl-NL"/>
              </w:rPr>
              <w:t>,</w:t>
            </w:r>
            <w:r w:rsidR="004E572B" w:rsidRPr="006D0CB2">
              <w:rPr>
                <w:rFonts w:eastAsia="PMingLiU"/>
                <w:szCs w:val="24"/>
                <w:lang w:eastAsia="nl-NL"/>
              </w:rPr>
              <w:t xml:space="preserve"> aegr</w:t>
            </w:r>
            <w:r w:rsidR="009B1C10" w:rsidRPr="006D0CB2">
              <w:rPr>
                <w:rFonts w:eastAsia="PMingLiU"/>
                <w:szCs w:val="24"/>
                <w:lang w:eastAsia="nl-NL"/>
              </w:rPr>
              <w:t>ō</w:t>
            </w:r>
            <w:r w:rsidR="004E572B" w:rsidRPr="006D0CB2">
              <w:rPr>
                <w:rFonts w:eastAsia="PMingLiU"/>
                <w:szCs w:val="24"/>
                <w:lang w:eastAsia="nl-NL"/>
              </w:rPr>
              <w:t>t</w:t>
            </w:r>
            <w:r w:rsidR="009B1C10" w:rsidRPr="006D0CB2">
              <w:rPr>
                <w:rFonts w:eastAsia="PMingLiU"/>
                <w:szCs w:val="24"/>
                <w:lang w:eastAsia="nl-NL"/>
              </w:rPr>
              <w:t>ā</w:t>
            </w:r>
            <w:r w:rsidR="004E572B" w:rsidRPr="006D0CB2">
              <w:rPr>
                <w:rFonts w:eastAsia="PMingLiU"/>
                <w:szCs w:val="24"/>
                <w:lang w:eastAsia="nl-NL"/>
              </w:rPr>
              <w:t>bat et f</w:t>
            </w:r>
            <w:r w:rsidR="009B1C10" w:rsidRPr="006D0CB2">
              <w:rPr>
                <w:rFonts w:eastAsia="PMingLiU"/>
                <w:szCs w:val="24"/>
                <w:lang w:eastAsia="nl-NL"/>
              </w:rPr>
              <w:t>ī</w:t>
            </w:r>
            <w:r w:rsidR="004E572B" w:rsidRPr="006D0CB2">
              <w:rPr>
                <w:rFonts w:eastAsia="PMingLiU"/>
                <w:szCs w:val="24"/>
                <w:lang w:eastAsia="nl-NL"/>
              </w:rPr>
              <w:t>lius, uterque mortifer</w:t>
            </w:r>
            <w:r w:rsidR="009B1C10" w:rsidRPr="006D0CB2">
              <w:rPr>
                <w:rFonts w:eastAsia="PMingLiU"/>
                <w:szCs w:val="24"/>
                <w:lang w:eastAsia="nl-NL"/>
              </w:rPr>
              <w:t>ē</w:t>
            </w:r>
            <w:r w:rsidR="004E572B" w:rsidRPr="006D0CB2">
              <w:rPr>
                <w:rFonts w:eastAsia="PMingLiU"/>
                <w:szCs w:val="24"/>
                <w:lang w:eastAsia="nl-NL"/>
              </w:rPr>
              <w:t>, ut vid</w:t>
            </w:r>
            <w:r w:rsidR="009B1C10" w:rsidRPr="006D0CB2">
              <w:rPr>
                <w:rFonts w:eastAsia="PMingLiU"/>
                <w:szCs w:val="24"/>
                <w:lang w:eastAsia="nl-NL"/>
              </w:rPr>
              <w:t>ē</w:t>
            </w:r>
            <w:r w:rsidR="004E572B" w:rsidRPr="006D0CB2">
              <w:rPr>
                <w:rFonts w:eastAsia="PMingLiU"/>
                <w:szCs w:val="24"/>
                <w:lang w:eastAsia="nl-NL"/>
              </w:rPr>
              <w:t>b</w:t>
            </w:r>
            <w:r w:rsidR="009B1C10" w:rsidRPr="006D0CB2">
              <w:rPr>
                <w:rFonts w:eastAsia="PMingLiU"/>
                <w:szCs w:val="24"/>
                <w:lang w:eastAsia="nl-NL"/>
              </w:rPr>
              <w:t>ā</w:t>
            </w:r>
            <w:r w:rsidR="004E572B" w:rsidRPr="006D0CB2">
              <w:rPr>
                <w:rFonts w:eastAsia="PMingLiU"/>
                <w:szCs w:val="24"/>
                <w:lang w:eastAsia="nl-NL"/>
              </w:rPr>
              <w:t>tur. F</w:t>
            </w:r>
            <w:r w:rsidR="009B1C10" w:rsidRPr="006D0CB2">
              <w:rPr>
                <w:rFonts w:eastAsia="PMingLiU"/>
                <w:szCs w:val="24"/>
                <w:lang w:eastAsia="nl-NL"/>
              </w:rPr>
              <w:t>ī</w:t>
            </w:r>
            <w:r w:rsidR="004E572B" w:rsidRPr="006D0CB2">
              <w:rPr>
                <w:rFonts w:eastAsia="PMingLiU"/>
                <w:szCs w:val="24"/>
                <w:lang w:eastAsia="nl-NL"/>
              </w:rPr>
              <w:t>lius d</w:t>
            </w:r>
            <w:r w:rsidR="009B1C10" w:rsidRPr="006D0CB2">
              <w:rPr>
                <w:rFonts w:eastAsia="PMingLiU"/>
                <w:szCs w:val="24"/>
                <w:lang w:eastAsia="nl-NL"/>
              </w:rPr>
              <w:t>ē</w:t>
            </w:r>
            <w:r w:rsidR="004E572B" w:rsidRPr="006D0CB2">
              <w:rPr>
                <w:rFonts w:eastAsia="PMingLiU"/>
                <w:szCs w:val="24"/>
                <w:lang w:eastAsia="nl-NL"/>
              </w:rPr>
              <w:t>cessit</w:t>
            </w:r>
            <w:r w:rsidR="009274ED">
              <w:rPr>
                <w:rFonts w:eastAsia="PMingLiU"/>
                <w:szCs w:val="24"/>
                <w:lang w:eastAsia="nl-NL"/>
              </w:rPr>
              <w:t>,</w:t>
            </w:r>
            <w:r w:rsidR="004E572B" w:rsidRPr="006D0CB2">
              <w:rPr>
                <w:rFonts w:eastAsia="PMingLiU"/>
                <w:szCs w:val="24"/>
                <w:lang w:eastAsia="nl-NL"/>
              </w:rPr>
              <w:t xml:space="preserve"> eximi</w:t>
            </w:r>
            <w:r w:rsidR="009B1C10" w:rsidRPr="006D0CB2">
              <w:rPr>
                <w:rFonts w:eastAsia="PMingLiU"/>
                <w:szCs w:val="24"/>
                <w:lang w:eastAsia="nl-NL"/>
              </w:rPr>
              <w:t>ā</w:t>
            </w:r>
            <w:r w:rsidR="004E572B" w:rsidRPr="006D0CB2">
              <w:rPr>
                <w:rFonts w:eastAsia="PMingLiU"/>
                <w:szCs w:val="24"/>
                <w:lang w:eastAsia="nl-NL"/>
              </w:rPr>
              <w:t xml:space="preserve"> pulchrit</w:t>
            </w:r>
            <w:r w:rsidR="009B1C10" w:rsidRPr="006D0CB2">
              <w:rPr>
                <w:rFonts w:eastAsia="PMingLiU"/>
                <w:szCs w:val="24"/>
                <w:lang w:eastAsia="nl-NL"/>
              </w:rPr>
              <w:t>ū</w:t>
            </w:r>
            <w:r w:rsidR="004E572B" w:rsidRPr="006D0CB2">
              <w:rPr>
                <w:rFonts w:eastAsia="PMingLiU"/>
                <w:szCs w:val="24"/>
                <w:lang w:eastAsia="nl-NL"/>
              </w:rPr>
              <w:t>dine</w:t>
            </w:r>
            <w:r w:rsidR="009B1C10" w:rsidRPr="006D0CB2">
              <w:rPr>
                <w:rFonts w:eastAsia="PMingLiU"/>
                <w:szCs w:val="24"/>
                <w:lang w:eastAsia="nl-NL"/>
              </w:rPr>
              <w:t>,</w:t>
            </w:r>
            <w:r w:rsidR="004E572B" w:rsidRPr="006D0CB2">
              <w:rPr>
                <w:rFonts w:eastAsia="PMingLiU"/>
                <w:szCs w:val="24"/>
                <w:lang w:eastAsia="nl-NL"/>
              </w:rPr>
              <w:t xml:space="preserve"> par</w:t>
            </w:r>
            <w:r w:rsidR="009B1C10" w:rsidRPr="006D0CB2">
              <w:rPr>
                <w:rFonts w:eastAsia="PMingLiU"/>
                <w:szCs w:val="24"/>
                <w:lang w:eastAsia="nl-NL"/>
              </w:rPr>
              <w:t>ī</w:t>
            </w:r>
            <w:r w:rsidR="004E572B" w:rsidRPr="006D0CB2">
              <w:rPr>
                <w:rFonts w:eastAsia="PMingLiU"/>
                <w:szCs w:val="24"/>
                <w:lang w:eastAsia="nl-NL"/>
              </w:rPr>
              <w:t xml:space="preserve"> verecundi</w:t>
            </w:r>
            <w:r w:rsidR="009B1C10" w:rsidRPr="006D0CB2">
              <w:rPr>
                <w:rFonts w:eastAsia="PMingLiU"/>
                <w:szCs w:val="24"/>
                <w:lang w:eastAsia="nl-NL"/>
              </w:rPr>
              <w:t>ā</w:t>
            </w:r>
            <w:r w:rsidR="004E572B" w:rsidRPr="006D0CB2">
              <w:rPr>
                <w:rFonts w:eastAsia="PMingLiU"/>
                <w:szCs w:val="24"/>
                <w:lang w:eastAsia="nl-NL"/>
              </w:rPr>
              <w:t>, et parentibus n</w:t>
            </w:r>
            <w:r w:rsidR="004B7432" w:rsidRPr="006D0CB2">
              <w:rPr>
                <w:rFonts w:eastAsia="PMingLiU"/>
                <w:szCs w:val="24"/>
                <w:lang w:eastAsia="nl-NL"/>
              </w:rPr>
              <w:t>ō</w:t>
            </w:r>
            <w:r w:rsidR="004E572B" w:rsidRPr="006D0CB2">
              <w:rPr>
                <w:rFonts w:eastAsia="PMingLiU"/>
                <w:szCs w:val="24"/>
                <w:lang w:eastAsia="nl-NL"/>
              </w:rPr>
              <w:t>n minus ob alia c</w:t>
            </w:r>
            <w:r w:rsidR="004B7432" w:rsidRPr="006D0CB2">
              <w:rPr>
                <w:rFonts w:eastAsia="PMingLiU"/>
                <w:szCs w:val="24"/>
                <w:lang w:eastAsia="nl-NL"/>
              </w:rPr>
              <w:t>ā</w:t>
            </w:r>
            <w:r w:rsidR="004E572B" w:rsidRPr="006D0CB2">
              <w:rPr>
                <w:rFonts w:eastAsia="PMingLiU"/>
                <w:szCs w:val="24"/>
                <w:lang w:eastAsia="nl-NL"/>
              </w:rPr>
              <w:t>rus quam quod f</w:t>
            </w:r>
            <w:r w:rsidR="004B7432" w:rsidRPr="006D0CB2">
              <w:rPr>
                <w:rFonts w:eastAsia="PMingLiU"/>
                <w:szCs w:val="24"/>
                <w:lang w:eastAsia="nl-NL"/>
              </w:rPr>
              <w:t>ī</w:t>
            </w:r>
            <w:r w:rsidR="004E572B" w:rsidRPr="006D0CB2">
              <w:rPr>
                <w:rFonts w:eastAsia="PMingLiU"/>
                <w:szCs w:val="24"/>
                <w:lang w:eastAsia="nl-NL"/>
              </w:rPr>
              <w:t>lius erat. Hu</w:t>
            </w:r>
            <w:r w:rsidR="004B7432" w:rsidRPr="006D0CB2">
              <w:rPr>
                <w:rFonts w:eastAsia="PMingLiU"/>
                <w:szCs w:val="24"/>
                <w:lang w:eastAsia="nl-NL"/>
              </w:rPr>
              <w:t>ī</w:t>
            </w:r>
            <w:r w:rsidR="004E572B" w:rsidRPr="006D0CB2">
              <w:rPr>
                <w:rFonts w:eastAsia="PMingLiU"/>
                <w:szCs w:val="24"/>
                <w:lang w:eastAsia="nl-NL"/>
              </w:rPr>
              <w:t>c illa ita f</w:t>
            </w:r>
            <w:r w:rsidR="004B7432" w:rsidRPr="006D0CB2">
              <w:rPr>
                <w:rFonts w:eastAsia="PMingLiU"/>
                <w:szCs w:val="24"/>
                <w:lang w:eastAsia="nl-NL"/>
              </w:rPr>
              <w:t>ū</w:t>
            </w:r>
            <w:r w:rsidR="004E572B" w:rsidRPr="006D0CB2">
              <w:rPr>
                <w:rFonts w:eastAsia="PMingLiU"/>
                <w:szCs w:val="24"/>
                <w:lang w:eastAsia="nl-NL"/>
              </w:rPr>
              <w:t>nus par</w:t>
            </w:r>
            <w:r w:rsidR="004B7432" w:rsidRPr="006D0CB2">
              <w:rPr>
                <w:rFonts w:eastAsia="PMingLiU"/>
                <w:szCs w:val="24"/>
                <w:lang w:eastAsia="nl-NL"/>
              </w:rPr>
              <w:t>ā</w:t>
            </w:r>
            <w:r w:rsidR="004E572B" w:rsidRPr="006D0CB2">
              <w:rPr>
                <w:rFonts w:eastAsia="PMingLiU"/>
                <w:szCs w:val="24"/>
                <w:lang w:eastAsia="nl-NL"/>
              </w:rPr>
              <w:t>vit, ita d</w:t>
            </w:r>
            <w:r w:rsidR="004B7432" w:rsidRPr="006D0CB2">
              <w:rPr>
                <w:rFonts w:eastAsia="PMingLiU"/>
                <w:szCs w:val="24"/>
                <w:lang w:eastAsia="nl-NL"/>
              </w:rPr>
              <w:t>ū</w:t>
            </w:r>
            <w:r w:rsidR="004E572B" w:rsidRPr="006D0CB2">
              <w:rPr>
                <w:rFonts w:eastAsia="PMingLiU"/>
                <w:szCs w:val="24"/>
                <w:lang w:eastAsia="nl-NL"/>
              </w:rPr>
              <w:t>xit exsequi</w:t>
            </w:r>
            <w:r w:rsidR="004B7432" w:rsidRPr="006D0CB2">
              <w:rPr>
                <w:rFonts w:eastAsia="PMingLiU"/>
                <w:szCs w:val="24"/>
                <w:lang w:eastAsia="nl-NL"/>
              </w:rPr>
              <w:t>ā</w:t>
            </w:r>
            <w:r w:rsidR="004E572B" w:rsidRPr="006D0CB2">
              <w:rPr>
                <w:rFonts w:eastAsia="PMingLiU"/>
                <w:szCs w:val="24"/>
                <w:lang w:eastAsia="nl-NL"/>
              </w:rPr>
              <w:t xml:space="preserve">s, ut </w:t>
            </w:r>
            <w:r w:rsidR="004B7432" w:rsidRPr="006D0CB2">
              <w:rPr>
                <w:rFonts w:eastAsia="PMingLiU"/>
                <w:szCs w:val="24"/>
                <w:lang w:eastAsia="nl-NL"/>
              </w:rPr>
              <w:t>ī</w:t>
            </w:r>
            <w:r w:rsidR="004E572B" w:rsidRPr="006D0CB2">
              <w:rPr>
                <w:rFonts w:eastAsia="PMingLiU"/>
                <w:szCs w:val="24"/>
                <w:lang w:eastAsia="nl-NL"/>
              </w:rPr>
              <w:t>gn</w:t>
            </w:r>
            <w:r w:rsidR="004B7432" w:rsidRPr="006D0CB2">
              <w:rPr>
                <w:rFonts w:eastAsia="PMingLiU"/>
                <w:szCs w:val="24"/>
                <w:lang w:eastAsia="nl-NL"/>
              </w:rPr>
              <w:t>ō</w:t>
            </w:r>
            <w:r w:rsidR="004E572B" w:rsidRPr="006D0CB2">
              <w:rPr>
                <w:rFonts w:eastAsia="PMingLiU"/>
                <w:szCs w:val="24"/>
                <w:lang w:eastAsia="nl-NL"/>
              </w:rPr>
              <w:t>r</w:t>
            </w:r>
            <w:r w:rsidR="004B7432" w:rsidRPr="006D0CB2">
              <w:rPr>
                <w:rFonts w:eastAsia="PMingLiU"/>
                <w:szCs w:val="24"/>
                <w:lang w:eastAsia="nl-NL"/>
              </w:rPr>
              <w:t>ā</w:t>
            </w:r>
            <w:r w:rsidR="004E572B" w:rsidRPr="006D0CB2">
              <w:rPr>
                <w:rFonts w:eastAsia="PMingLiU"/>
                <w:szCs w:val="24"/>
                <w:lang w:eastAsia="nl-NL"/>
              </w:rPr>
              <w:t xml:space="preserve">ret </w:t>
            </w:r>
            <w:r w:rsidR="004E572B" w:rsidRPr="008C7001">
              <w:rPr>
                <w:rFonts w:eastAsia="PMingLiU"/>
                <w:spacing w:val="-1"/>
                <w:szCs w:val="24"/>
                <w:lang w:eastAsia="nl-NL"/>
              </w:rPr>
              <w:t>mar</w:t>
            </w:r>
            <w:r w:rsidR="004B7432" w:rsidRPr="008C7001">
              <w:rPr>
                <w:rFonts w:eastAsia="PMingLiU"/>
                <w:spacing w:val="-1"/>
                <w:szCs w:val="24"/>
                <w:lang w:eastAsia="nl-NL"/>
              </w:rPr>
              <w:t>ī</w:t>
            </w:r>
            <w:r w:rsidR="004E572B" w:rsidRPr="008C7001">
              <w:rPr>
                <w:rFonts w:eastAsia="PMingLiU"/>
                <w:spacing w:val="-1"/>
                <w:szCs w:val="24"/>
                <w:lang w:eastAsia="nl-NL"/>
              </w:rPr>
              <w:t>tus</w:t>
            </w:r>
            <w:r w:rsidR="004170B6" w:rsidRPr="008C7001">
              <w:rPr>
                <w:rFonts w:eastAsia="PMingLiU"/>
                <w:spacing w:val="-1"/>
                <w:szCs w:val="24"/>
                <w:lang w:eastAsia="nl-NL"/>
              </w:rPr>
              <w:t xml:space="preserve"> </w:t>
            </w:r>
            <w:r w:rsidR="009B1C10" w:rsidRPr="008C7001">
              <w:rPr>
                <w:rFonts w:eastAsia="PMingLiU"/>
                <w:spacing w:val="-1"/>
                <w:szCs w:val="24"/>
                <w:lang w:eastAsia="nl-NL"/>
              </w:rPr>
              <w:t>:</w:t>
            </w:r>
            <w:r w:rsidR="004E572B" w:rsidRPr="008C7001">
              <w:rPr>
                <w:rFonts w:eastAsia="PMingLiU"/>
                <w:spacing w:val="-1"/>
                <w:szCs w:val="24"/>
                <w:lang w:eastAsia="nl-NL"/>
              </w:rPr>
              <w:t xml:space="preserve"> qu</w:t>
            </w:r>
            <w:r w:rsidR="004B7432" w:rsidRPr="008C7001">
              <w:rPr>
                <w:rFonts w:eastAsia="PMingLiU"/>
                <w:spacing w:val="-1"/>
                <w:szCs w:val="24"/>
                <w:lang w:eastAsia="nl-NL"/>
              </w:rPr>
              <w:t>ī</w:t>
            </w:r>
            <w:r w:rsidR="004E572B" w:rsidRPr="008C7001">
              <w:rPr>
                <w:rFonts w:eastAsia="PMingLiU"/>
                <w:spacing w:val="-1"/>
                <w:szCs w:val="24"/>
                <w:lang w:eastAsia="nl-NL"/>
              </w:rPr>
              <w:t>n imm</w:t>
            </w:r>
            <w:r w:rsidR="004B7432" w:rsidRPr="008C7001">
              <w:rPr>
                <w:rFonts w:eastAsia="PMingLiU"/>
                <w:spacing w:val="-1"/>
                <w:szCs w:val="24"/>
                <w:lang w:eastAsia="nl-NL"/>
              </w:rPr>
              <w:t>ō,</w:t>
            </w:r>
            <w:r w:rsidR="004E572B" w:rsidRPr="008C7001">
              <w:rPr>
                <w:rFonts w:eastAsia="PMingLiU"/>
                <w:spacing w:val="-1"/>
                <w:szCs w:val="24"/>
                <w:lang w:eastAsia="nl-NL"/>
              </w:rPr>
              <w:t xml:space="preserve"> quoti</w:t>
            </w:r>
            <w:r w:rsidR="004B7432" w:rsidRPr="008C7001">
              <w:rPr>
                <w:rFonts w:eastAsia="PMingLiU"/>
                <w:spacing w:val="-1"/>
                <w:szCs w:val="24"/>
                <w:lang w:eastAsia="nl-NL"/>
              </w:rPr>
              <w:t>ē</w:t>
            </w:r>
            <w:r w:rsidR="004E572B" w:rsidRPr="008C7001">
              <w:rPr>
                <w:rFonts w:eastAsia="PMingLiU"/>
                <w:spacing w:val="-1"/>
                <w:szCs w:val="24"/>
                <w:lang w:eastAsia="nl-NL"/>
              </w:rPr>
              <w:t>ns cubiculum eius intr</w:t>
            </w:r>
            <w:r w:rsidR="004B7432" w:rsidRPr="008C7001">
              <w:rPr>
                <w:rFonts w:eastAsia="PMingLiU"/>
                <w:spacing w:val="-1"/>
                <w:szCs w:val="24"/>
                <w:lang w:eastAsia="nl-NL"/>
              </w:rPr>
              <w:t>ā</w:t>
            </w:r>
            <w:r w:rsidR="004E572B" w:rsidRPr="008C7001">
              <w:rPr>
                <w:rFonts w:eastAsia="PMingLiU"/>
                <w:spacing w:val="-1"/>
                <w:szCs w:val="24"/>
                <w:lang w:eastAsia="nl-NL"/>
              </w:rPr>
              <w:t>ret, v</w:t>
            </w:r>
            <w:r w:rsidR="004B7432" w:rsidRPr="008C7001">
              <w:rPr>
                <w:rFonts w:eastAsia="PMingLiU"/>
                <w:spacing w:val="-1"/>
                <w:szCs w:val="24"/>
                <w:lang w:eastAsia="nl-NL"/>
              </w:rPr>
              <w:t>ī</w:t>
            </w:r>
            <w:r w:rsidR="004E572B" w:rsidRPr="008C7001">
              <w:rPr>
                <w:rFonts w:eastAsia="PMingLiU"/>
                <w:spacing w:val="-1"/>
                <w:szCs w:val="24"/>
                <w:lang w:eastAsia="nl-NL"/>
              </w:rPr>
              <w:t>vere f</w:t>
            </w:r>
            <w:r w:rsidR="004B7432" w:rsidRPr="008C7001">
              <w:rPr>
                <w:rFonts w:eastAsia="PMingLiU"/>
                <w:spacing w:val="-1"/>
                <w:szCs w:val="24"/>
                <w:lang w:eastAsia="nl-NL"/>
              </w:rPr>
              <w:t>ī</w:t>
            </w:r>
            <w:r w:rsidR="004E572B" w:rsidRPr="008C7001">
              <w:rPr>
                <w:rFonts w:eastAsia="PMingLiU"/>
                <w:spacing w:val="-1"/>
                <w:szCs w:val="24"/>
                <w:lang w:eastAsia="nl-NL"/>
              </w:rPr>
              <w:t>lium atque etiam com</w:t>
            </w:r>
            <w:r w:rsidR="004B7432" w:rsidRPr="008C7001">
              <w:rPr>
                <w:rFonts w:eastAsia="PMingLiU"/>
                <w:spacing w:val="-1"/>
                <w:szCs w:val="24"/>
                <w:lang w:eastAsia="nl-NL"/>
              </w:rPr>
              <w:t>m</w:t>
            </w:r>
            <w:r w:rsidR="004E572B" w:rsidRPr="008C7001">
              <w:rPr>
                <w:rFonts w:eastAsia="PMingLiU"/>
                <w:spacing w:val="-1"/>
                <w:szCs w:val="24"/>
                <w:lang w:eastAsia="nl-NL"/>
              </w:rPr>
              <w:t>odi</w:t>
            </w:r>
            <w:r w:rsidR="004B7432" w:rsidRPr="008C7001">
              <w:rPr>
                <w:rFonts w:eastAsia="PMingLiU"/>
                <w:spacing w:val="-1"/>
                <w:szCs w:val="24"/>
                <w:lang w:eastAsia="nl-NL"/>
              </w:rPr>
              <w:t>ō</w:t>
            </w:r>
            <w:r w:rsidR="004E572B" w:rsidRPr="008C7001">
              <w:rPr>
                <w:rFonts w:eastAsia="PMingLiU"/>
                <w:spacing w:val="-1"/>
                <w:szCs w:val="24"/>
                <w:lang w:eastAsia="nl-NL"/>
              </w:rPr>
              <w:t>rem</w:t>
            </w:r>
            <w:r w:rsidR="004E572B" w:rsidRPr="006D0CB2">
              <w:rPr>
                <w:rFonts w:eastAsia="PMingLiU"/>
                <w:szCs w:val="24"/>
                <w:lang w:eastAsia="nl-NL"/>
              </w:rPr>
              <w:t xml:space="preserve"> esse simul</w:t>
            </w:r>
            <w:r w:rsidR="004B7432" w:rsidRPr="006D0CB2">
              <w:rPr>
                <w:rFonts w:eastAsia="PMingLiU"/>
                <w:szCs w:val="24"/>
                <w:lang w:eastAsia="nl-NL"/>
              </w:rPr>
              <w:t>ā</w:t>
            </w:r>
            <w:r w:rsidR="004E572B" w:rsidRPr="006D0CB2">
              <w:rPr>
                <w:rFonts w:eastAsia="PMingLiU"/>
                <w:szCs w:val="24"/>
                <w:lang w:eastAsia="nl-NL"/>
              </w:rPr>
              <w:t>bat</w:t>
            </w:r>
            <w:r w:rsidR="00763E89" w:rsidRPr="006D0CB2">
              <w:rPr>
                <w:rFonts w:eastAsia="PMingLiU"/>
                <w:szCs w:val="24"/>
                <w:lang w:eastAsia="nl-NL"/>
              </w:rPr>
              <w:t>,</w:t>
            </w:r>
            <w:r w:rsidR="004E572B" w:rsidRPr="006D0CB2">
              <w:rPr>
                <w:rFonts w:eastAsia="PMingLiU"/>
                <w:szCs w:val="24"/>
                <w:lang w:eastAsia="nl-NL"/>
              </w:rPr>
              <w:t xml:space="preserve"> ac persaepe interrogant</w:t>
            </w:r>
            <w:r w:rsidR="004B7432" w:rsidRPr="006D0CB2">
              <w:rPr>
                <w:rFonts w:eastAsia="PMingLiU"/>
                <w:szCs w:val="24"/>
                <w:lang w:eastAsia="nl-NL"/>
              </w:rPr>
              <w:t>ī</w:t>
            </w:r>
            <w:r w:rsidR="004E572B" w:rsidRPr="006D0CB2">
              <w:rPr>
                <w:rFonts w:eastAsia="PMingLiU"/>
                <w:szCs w:val="24"/>
                <w:lang w:eastAsia="nl-NL"/>
              </w:rPr>
              <w:t>, quid ageret puer, respond</w:t>
            </w:r>
            <w:r w:rsidR="004B7432" w:rsidRPr="006D0CB2">
              <w:rPr>
                <w:rFonts w:eastAsia="PMingLiU"/>
                <w:szCs w:val="24"/>
                <w:lang w:eastAsia="nl-NL"/>
              </w:rPr>
              <w:t>ē</w:t>
            </w:r>
            <w:r w:rsidR="004E572B" w:rsidRPr="006D0CB2">
              <w:rPr>
                <w:rFonts w:eastAsia="PMingLiU"/>
                <w:szCs w:val="24"/>
                <w:lang w:eastAsia="nl-NL"/>
              </w:rPr>
              <w:t>bat</w:t>
            </w:r>
            <w:r w:rsidR="004170B6" w:rsidRPr="006D0CB2">
              <w:rPr>
                <w:rFonts w:eastAsia="PMingLiU"/>
                <w:szCs w:val="24"/>
                <w:lang w:eastAsia="nl-NL"/>
              </w:rPr>
              <w:t xml:space="preserve"> </w:t>
            </w:r>
            <w:r w:rsidR="008503C0" w:rsidRPr="006D0CB2">
              <w:rPr>
                <w:rFonts w:eastAsia="PMingLiU"/>
                <w:szCs w:val="24"/>
                <w:lang w:eastAsia="nl-NL"/>
              </w:rPr>
              <w:t xml:space="preserve">: </w:t>
            </w:r>
            <w:r w:rsidR="004170B6" w:rsidRPr="006D0CB2">
              <w:rPr>
                <w:rFonts w:eastAsia="PMingLiU"/>
                <w:szCs w:val="24"/>
                <w:lang w:eastAsia="nl-NL"/>
              </w:rPr>
              <w:t>‘</w:t>
            </w:r>
            <w:r w:rsidR="004E572B" w:rsidRPr="006D0CB2">
              <w:rPr>
                <w:rFonts w:eastAsia="PMingLiU"/>
                <w:szCs w:val="24"/>
                <w:lang w:eastAsia="nl-NL"/>
              </w:rPr>
              <w:t>Bene qui</w:t>
            </w:r>
            <w:r w:rsidR="004B7432" w:rsidRPr="006D0CB2">
              <w:rPr>
                <w:rFonts w:eastAsia="PMingLiU"/>
                <w:szCs w:val="24"/>
                <w:lang w:eastAsia="nl-NL"/>
              </w:rPr>
              <w:t>ē</w:t>
            </w:r>
            <w:r w:rsidR="004E572B" w:rsidRPr="006D0CB2">
              <w:rPr>
                <w:rFonts w:eastAsia="PMingLiU"/>
                <w:szCs w:val="24"/>
                <w:lang w:eastAsia="nl-NL"/>
              </w:rPr>
              <w:t>vit, libenter cibum s</w:t>
            </w:r>
            <w:r w:rsidR="004B7432" w:rsidRPr="006D0CB2">
              <w:rPr>
                <w:rFonts w:eastAsia="PMingLiU"/>
                <w:szCs w:val="24"/>
                <w:lang w:eastAsia="nl-NL"/>
              </w:rPr>
              <w:t>ū</w:t>
            </w:r>
            <w:r w:rsidR="004E572B" w:rsidRPr="006D0CB2">
              <w:rPr>
                <w:rFonts w:eastAsia="PMingLiU"/>
                <w:szCs w:val="24"/>
                <w:lang w:eastAsia="nl-NL"/>
              </w:rPr>
              <w:t>mpsit.</w:t>
            </w:r>
            <w:r w:rsidR="004170B6" w:rsidRPr="006D0CB2">
              <w:rPr>
                <w:rFonts w:eastAsia="PMingLiU"/>
                <w:szCs w:val="24"/>
                <w:lang w:eastAsia="nl-NL"/>
              </w:rPr>
              <w:t>’</w:t>
            </w:r>
            <w:r w:rsidR="004E572B" w:rsidRPr="006D0CB2">
              <w:rPr>
                <w:rFonts w:eastAsia="PMingLiU"/>
                <w:szCs w:val="24"/>
                <w:lang w:eastAsia="nl-NL"/>
              </w:rPr>
              <w:t xml:space="preserve"> Deinde, cum di</w:t>
            </w:r>
            <w:r w:rsidR="004B7432" w:rsidRPr="006D0CB2">
              <w:rPr>
                <w:rFonts w:eastAsia="PMingLiU"/>
                <w:szCs w:val="24"/>
                <w:lang w:eastAsia="nl-NL"/>
              </w:rPr>
              <w:t>ū</w:t>
            </w:r>
            <w:r w:rsidR="004E572B" w:rsidRPr="006D0CB2">
              <w:rPr>
                <w:rFonts w:eastAsia="PMingLiU"/>
                <w:szCs w:val="24"/>
                <w:lang w:eastAsia="nl-NL"/>
              </w:rPr>
              <w:t xml:space="preserve"> cohibitae lacrimae vincerent pr</w:t>
            </w:r>
            <w:r w:rsidR="004B7432" w:rsidRPr="006D0CB2">
              <w:rPr>
                <w:rFonts w:eastAsia="PMingLiU"/>
                <w:szCs w:val="24"/>
                <w:lang w:eastAsia="nl-NL"/>
              </w:rPr>
              <w:t>ō</w:t>
            </w:r>
            <w:r w:rsidR="004E572B" w:rsidRPr="006D0CB2">
              <w:rPr>
                <w:rFonts w:eastAsia="PMingLiU"/>
                <w:szCs w:val="24"/>
                <w:lang w:eastAsia="nl-NL"/>
              </w:rPr>
              <w:t xml:space="preserve">rumperentque, </w:t>
            </w:r>
            <w:r w:rsidR="004B7432" w:rsidRPr="006D0CB2">
              <w:rPr>
                <w:rFonts w:eastAsia="PMingLiU"/>
                <w:szCs w:val="24"/>
                <w:lang w:eastAsia="nl-NL"/>
              </w:rPr>
              <w:t>ē</w:t>
            </w:r>
            <w:r w:rsidR="004E572B" w:rsidRPr="006D0CB2">
              <w:rPr>
                <w:rFonts w:eastAsia="PMingLiU"/>
                <w:szCs w:val="24"/>
                <w:lang w:eastAsia="nl-NL"/>
              </w:rPr>
              <w:t>gredi</w:t>
            </w:r>
            <w:r w:rsidR="004B7432" w:rsidRPr="006D0CB2">
              <w:rPr>
                <w:rFonts w:eastAsia="PMingLiU"/>
                <w:szCs w:val="24"/>
                <w:lang w:eastAsia="nl-NL"/>
              </w:rPr>
              <w:t>ē</w:t>
            </w:r>
            <w:r w:rsidR="004E572B" w:rsidRPr="006D0CB2">
              <w:rPr>
                <w:rFonts w:eastAsia="PMingLiU"/>
                <w:szCs w:val="24"/>
                <w:lang w:eastAsia="nl-NL"/>
              </w:rPr>
              <w:t>b</w:t>
            </w:r>
            <w:r w:rsidR="004B7432" w:rsidRPr="006D0CB2">
              <w:rPr>
                <w:rFonts w:eastAsia="PMingLiU"/>
                <w:szCs w:val="24"/>
                <w:lang w:eastAsia="nl-NL"/>
              </w:rPr>
              <w:t>ā</w:t>
            </w:r>
            <w:r w:rsidR="004E572B" w:rsidRPr="006D0CB2">
              <w:rPr>
                <w:rFonts w:eastAsia="PMingLiU"/>
                <w:szCs w:val="24"/>
                <w:lang w:eastAsia="nl-NL"/>
              </w:rPr>
              <w:t>tur</w:t>
            </w:r>
            <w:r w:rsidR="008503C0" w:rsidRPr="006D0CB2">
              <w:rPr>
                <w:rFonts w:eastAsia="PMingLiU"/>
                <w:szCs w:val="24"/>
                <w:lang w:eastAsia="nl-NL"/>
              </w:rPr>
              <w:t xml:space="preserve"> </w:t>
            </w:r>
            <w:r w:rsidR="004E572B" w:rsidRPr="006D0CB2">
              <w:rPr>
                <w:rFonts w:eastAsia="PMingLiU"/>
                <w:szCs w:val="24"/>
                <w:lang w:eastAsia="nl-NL"/>
              </w:rPr>
              <w:t>; tunc s</w:t>
            </w:r>
            <w:r w:rsidR="004B7432" w:rsidRPr="006D0CB2">
              <w:rPr>
                <w:rFonts w:eastAsia="PMingLiU"/>
                <w:szCs w:val="24"/>
                <w:lang w:eastAsia="nl-NL"/>
              </w:rPr>
              <w:t>ē</w:t>
            </w:r>
            <w:r w:rsidR="004E572B" w:rsidRPr="006D0CB2">
              <w:rPr>
                <w:rFonts w:eastAsia="PMingLiU"/>
                <w:szCs w:val="24"/>
                <w:lang w:eastAsia="nl-NL"/>
              </w:rPr>
              <w:t xml:space="preserve"> dolor</w:t>
            </w:r>
            <w:r w:rsidR="004B7432" w:rsidRPr="006D0CB2">
              <w:rPr>
                <w:rFonts w:eastAsia="PMingLiU"/>
                <w:szCs w:val="24"/>
                <w:lang w:eastAsia="nl-NL"/>
              </w:rPr>
              <w:t>ī</w:t>
            </w:r>
            <w:r w:rsidR="004E572B" w:rsidRPr="006D0CB2">
              <w:rPr>
                <w:rFonts w:eastAsia="PMingLiU"/>
                <w:szCs w:val="24"/>
                <w:lang w:eastAsia="nl-NL"/>
              </w:rPr>
              <w:t xml:space="preserve"> dabat</w:t>
            </w:r>
            <w:r w:rsidR="008503C0" w:rsidRPr="006D0CB2">
              <w:rPr>
                <w:rFonts w:eastAsia="PMingLiU"/>
                <w:szCs w:val="24"/>
                <w:lang w:eastAsia="nl-NL"/>
              </w:rPr>
              <w:t xml:space="preserve"> </w:t>
            </w:r>
            <w:r w:rsidR="004E572B" w:rsidRPr="006D0CB2">
              <w:rPr>
                <w:rFonts w:eastAsia="PMingLiU"/>
                <w:szCs w:val="24"/>
                <w:lang w:eastAsia="nl-NL"/>
              </w:rPr>
              <w:t>; sati</w:t>
            </w:r>
            <w:r w:rsidR="004B7432" w:rsidRPr="006D0CB2">
              <w:rPr>
                <w:rFonts w:eastAsia="PMingLiU"/>
                <w:szCs w:val="24"/>
                <w:lang w:eastAsia="nl-NL"/>
              </w:rPr>
              <w:t>ā</w:t>
            </w:r>
            <w:r w:rsidR="004E572B" w:rsidRPr="006D0CB2">
              <w:rPr>
                <w:rFonts w:eastAsia="PMingLiU"/>
                <w:szCs w:val="24"/>
                <w:lang w:eastAsia="nl-NL"/>
              </w:rPr>
              <w:t>ta</w:t>
            </w:r>
            <w:r w:rsidR="004B7432" w:rsidRPr="006D0CB2">
              <w:rPr>
                <w:rFonts w:eastAsia="PMingLiU"/>
                <w:szCs w:val="24"/>
                <w:lang w:eastAsia="nl-NL"/>
              </w:rPr>
              <w:t>,</w:t>
            </w:r>
            <w:r w:rsidR="004E572B" w:rsidRPr="006D0CB2">
              <w:rPr>
                <w:rFonts w:eastAsia="PMingLiU"/>
                <w:szCs w:val="24"/>
                <w:lang w:eastAsia="nl-NL"/>
              </w:rPr>
              <w:t xml:space="preserve"> sicc</w:t>
            </w:r>
            <w:r w:rsidR="004B7432" w:rsidRPr="006D0CB2">
              <w:rPr>
                <w:rFonts w:eastAsia="PMingLiU"/>
                <w:szCs w:val="24"/>
                <w:lang w:eastAsia="nl-NL"/>
              </w:rPr>
              <w:t>ī</w:t>
            </w:r>
            <w:r w:rsidR="004E572B" w:rsidRPr="006D0CB2">
              <w:rPr>
                <w:rFonts w:eastAsia="PMingLiU"/>
                <w:szCs w:val="24"/>
                <w:lang w:eastAsia="nl-NL"/>
              </w:rPr>
              <w:t>s ocul</w:t>
            </w:r>
            <w:r w:rsidR="004B7432" w:rsidRPr="006D0CB2">
              <w:rPr>
                <w:rFonts w:eastAsia="PMingLiU"/>
                <w:szCs w:val="24"/>
                <w:lang w:eastAsia="nl-NL"/>
              </w:rPr>
              <w:t>īs,</w:t>
            </w:r>
            <w:r w:rsidR="004E572B" w:rsidRPr="006D0CB2">
              <w:rPr>
                <w:rFonts w:eastAsia="PMingLiU"/>
                <w:szCs w:val="24"/>
                <w:lang w:eastAsia="nl-NL"/>
              </w:rPr>
              <w:t xml:space="preserve"> composit</w:t>
            </w:r>
            <w:r w:rsidR="004B7432" w:rsidRPr="006D0CB2">
              <w:rPr>
                <w:rFonts w:eastAsia="PMingLiU"/>
                <w:szCs w:val="24"/>
                <w:lang w:eastAsia="nl-NL"/>
              </w:rPr>
              <w:t>ō</w:t>
            </w:r>
            <w:r w:rsidR="004E572B" w:rsidRPr="006D0CB2">
              <w:rPr>
                <w:rFonts w:eastAsia="PMingLiU"/>
                <w:szCs w:val="24"/>
                <w:lang w:eastAsia="nl-NL"/>
              </w:rPr>
              <w:t xml:space="preserve"> vult</w:t>
            </w:r>
            <w:r w:rsidR="004B7432" w:rsidRPr="006D0CB2">
              <w:rPr>
                <w:rFonts w:eastAsia="PMingLiU"/>
                <w:szCs w:val="24"/>
                <w:lang w:eastAsia="nl-NL"/>
              </w:rPr>
              <w:t>ū,</w:t>
            </w:r>
            <w:r w:rsidR="004E572B" w:rsidRPr="006D0CB2">
              <w:rPr>
                <w:rFonts w:eastAsia="PMingLiU"/>
                <w:szCs w:val="24"/>
                <w:lang w:eastAsia="nl-NL"/>
              </w:rPr>
              <w:t xml:space="preserve"> red</w:t>
            </w:r>
            <w:r w:rsidR="004B7432" w:rsidRPr="006D0CB2">
              <w:rPr>
                <w:rFonts w:eastAsia="PMingLiU"/>
                <w:szCs w:val="24"/>
                <w:lang w:eastAsia="nl-NL"/>
              </w:rPr>
              <w:t>ī</w:t>
            </w:r>
            <w:r w:rsidR="004E572B" w:rsidRPr="006D0CB2">
              <w:rPr>
                <w:rFonts w:eastAsia="PMingLiU"/>
                <w:szCs w:val="24"/>
                <w:lang w:eastAsia="nl-NL"/>
              </w:rPr>
              <w:t>bat, tamquam orbit</w:t>
            </w:r>
            <w:r w:rsidR="004B7432" w:rsidRPr="006D0CB2">
              <w:rPr>
                <w:rFonts w:eastAsia="PMingLiU"/>
                <w:szCs w:val="24"/>
                <w:lang w:eastAsia="nl-NL"/>
              </w:rPr>
              <w:t>ā</w:t>
            </w:r>
            <w:r w:rsidR="004E572B" w:rsidRPr="006D0CB2">
              <w:rPr>
                <w:rFonts w:eastAsia="PMingLiU"/>
                <w:szCs w:val="24"/>
                <w:lang w:eastAsia="nl-NL"/>
              </w:rPr>
              <w:t>tem for</w:t>
            </w:r>
            <w:r w:rsidR="004B7432" w:rsidRPr="006D0CB2">
              <w:rPr>
                <w:rFonts w:eastAsia="PMingLiU"/>
                <w:szCs w:val="24"/>
                <w:lang w:eastAsia="nl-NL"/>
              </w:rPr>
              <w:t>ī</w:t>
            </w:r>
            <w:r w:rsidR="004E572B" w:rsidRPr="006D0CB2">
              <w:rPr>
                <w:rFonts w:eastAsia="PMingLiU"/>
                <w:szCs w:val="24"/>
                <w:lang w:eastAsia="nl-NL"/>
              </w:rPr>
              <w:t>s rel</w:t>
            </w:r>
            <w:r w:rsidR="004B7432" w:rsidRPr="006D0CB2">
              <w:rPr>
                <w:rFonts w:eastAsia="PMingLiU"/>
                <w:szCs w:val="24"/>
                <w:lang w:eastAsia="nl-NL"/>
              </w:rPr>
              <w:t>ī</w:t>
            </w:r>
            <w:r w:rsidR="004E572B" w:rsidRPr="006D0CB2">
              <w:rPr>
                <w:rFonts w:eastAsia="PMingLiU"/>
                <w:szCs w:val="24"/>
                <w:lang w:eastAsia="nl-NL"/>
              </w:rPr>
              <w:t>quisset. Praecl</w:t>
            </w:r>
            <w:r w:rsidR="004B7432" w:rsidRPr="006D0CB2">
              <w:rPr>
                <w:rFonts w:eastAsia="PMingLiU"/>
                <w:szCs w:val="24"/>
                <w:lang w:eastAsia="nl-NL"/>
              </w:rPr>
              <w:t>ā</w:t>
            </w:r>
            <w:r w:rsidR="004E572B" w:rsidRPr="006D0CB2">
              <w:rPr>
                <w:rFonts w:eastAsia="PMingLiU"/>
                <w:szCs w:val="24"/>
                <w:lang w:eastAsia="nl-NL"/>
              </w:rPr>
              <w:t>rum quidem illud eiusdem, ferrum stringere, perfodere pectus, extrahere p</w:t>
            </w:r>
            <w:r w:rsidR="004B7432" w:rsidRPr="006D0CB2">
              <w:rPr>
                <w:rFonts w:eastAsia="PMingLiU"/>
                <w:szCs w:val="24"/>
                <w:lang w:eastAsia="nl-NL"/>
              </w:rPr>
              <w:t>ū</w:t>
            </w:r>
            <w:r w:rsidR="004E572B" w:rsidRPr="006D0CB2">
              <w:rPr>
                <w:rFonts w:eastAsia="PMingLiU"/>
                <w:szCs w:val="24"/>
                <w:lang w:eastAsia="nl-NL"/>
              </w:rPr>
              <w:t>gi</w:t>
            </w:r>
            <w:r w:rsidR="004B7432" w:rsidRPr="006D0CB2">
              <w:rPr>
                <w:rFonts w:eastAsia="PMingLiU"/>
                <w:szCs w:val="24"/>
                <w:lang w:eastAsia="nl-NL"/>
              </w:rPr>
              <w:t>ō</w:t>
            </w:r>
            <w:r w:rsidR="004E572B" w:rsidRPr="006D0CB2">
              <w:rPr>
                <w:rFonts w:eastAsia="PMingLiU"/>
                <w:szCs w:val="24"/>
                <w:lang w:eastAsia="nl-NL"/>
              </w:rPr>
              <w:t>nem, porrigere mar</w:t>
            </w:r>
            <w:r w:rsidR="004B7432" w:rsidRPr="006D0CB2">
              <w:rPr>
                <w:rFonts w:eastAsia="PMingLiU"/>
                <w:szCs w:val="24"/>
                <w:lang w:eastAsia="nl-NL"/>
              </w:rPr>
              <w:t>ītō</w:t>
            </w:r>
            <w:r w:rsidR="004E572B" w:rsidRPr="006D0CB2">
              <w:rPr>
                <w:rFonts w:eastAsia="PMingLiU"/>
                <w:szCs w:val="24"/>
                <w:lang w:eastAsia="nl-NL"/>
              </w:rPr>
              <w:t>, addere v</w:t>
            </w:r>
            <w:r w:rsidR="004B7432" w:rsidRPr="006D0CB2">
              <w:rPr>
                <w:rFonts w:eastAsia="PMingLiU"/>
                <w:szCs w:val="24"/>
                <w:lang w:eastAsia="nl-NL"/>
              </w:rPr>
              <w:t>ō</w:t>
            </w:r>
            <w:r w:rsidR="004E572B" w:rsidRPr="006D0CB2">
              <w:rPr>
                <w:rFonts w:eastAsia="PMingLiU"/>
                <w:szCs w:val="24"/>
                <w:lang w:eastAsia="nl-NL"/>
              </w:rPr>
              <w:t>cem immort</w:t>
            </w:r>
            <w:r w:rsidR="004B7432" w:rsidRPr="006D0CB2">
              <w:rPr>
                <w:rFonts w:eastAsia="PMingLiU"/>
                <w:szCs w:val="24"/>
                <w:lang w:eastAsia="nl-NL"/>
              </w:rPr>
              <w:t>ā</w:t>
            </w:r>
            <w:r w:rsidR="004E572B" w:rsidRPr="006D0CB2">
              <w:rPr>
                <w:rFonts w:eastAsia="PMingLiU"/>
                <w:szCs w:val="24"/>
                <w:lang w:eastAsia="nl-NL"/>
              </w:rPr>
              <w:t>lem ac paene d</w:t>
            </w:r>
            <w:r w:rsidR="004B7432" w:rsidRPr="006D0CB2">
              <w:rPr>
                <w:rFonts w:eastAsia="PMingLiU"/>
                <w:szCs w:val="24"/>
                <w:lang w:eastAsia="nl-NL"/>
              </w:rPr>
              <w:t>ī</w:t>
            </w:r>
            <w:r w:rsidR="004E572B" w:rsidRPr="006D0CB2">
              <w:rPr>
                <w:rFonts w:eastAsia="PMingLiU"/>
                <w:szCs w:val="24"/>
                <w:lang w:eastAsia="nl-NL"/>
              </w:rPr>
              <w:t>v</w:t>
            </w:r>
            <w:r w:rsidR="004B7432" w:rsidRPr="006D0CB2">
              <w:rPr>
                <w:rFonts w:eastAsia="PMingLiU"/>
                <w:szCs w:val="24"/>
                <w:lang w:eastAsia="nl-NL"/>
              </w:rPr>
              <w:t>ī</w:t>
            </w:r>
            <w:r w:rsidR="004E572B" w:rsidRPr="006D0CB2">
              <w:rPr>
                <w:rFonts w:eastAsia="PMingLiU"/>
                <w:szCs w:val="24"/>
                <w:lang w:eastAsia="nl-NL"/>
              </w:rPr>
              <w:t>nam</w:t>
            </w:r>
            <w:r w:rsidR="00EF15D9" w:rsidRPr="006D0CB2">
              <w:rPr>
                <w:rFonts w:eastAsia="PMingLiU"/>
                <w:szCs w:val="24"/>
                <w:lang w:eastAsia="nl-NL"/>
              </w:rPr>
              <w:t xml:space="preserve"> </w:t>
            </w:r>
            <w:r w:rsidR="004E572B" w:rsidRPr="006D0CB2">
              <w:rPr>
                <w:rFonts w:eastAsia="PMingLiU"/>
                <w:szCs w:val="24"/>
                <w:lang w:eastAsia="nl-NL"/>
              </w:rPr>
              <w:t xml:space="preserve">: </w:t>
            </w:r>
            <w:r w:rsidR="004170B6" w:rsidRPr="006D0CB2">
              <w:rPr>
                <w:rFonts w:eastAsia="PMingLiU"/>
                <w:szCs w:val="24"/>
                <w:lang w:eastAsia="nl-NL"/>
              </w:rPr>
              <w:t>‘</w:t>
            </w:r>
            <w:r w:rsidR="004E572B" w:rsidRPr="006D0CB2">
              <w:rPr>
                <w:rFonts w:eastAsia="PMingLiU"/>
                <w:szCs w:val="24"/>
                <w:lang w:eastAsia="nl-NL"/>
              </w:rPr>
              <w:t>Paete, n</w:t>
            </w:r>
            <w:r w:rsidR="004B7432" w:rsidRPr="006D0CB2">
              <w:rPr>
                <w:rFonts w:eastAsia="PMingLiU"/>
                <w:szCs w:val="24"/>
                <w:lang w:eastAsia="nl-NL"/>
              </w:rPr>
              <w:t>ō</w:t>
            </w:r>
            <w:r w:rsidR="004E572B" w:rsidRPr="006D0CB2">
              <w:rPr>
                <w:rFonts w:eastAsia="PMingLiU"/>
                <w:szCs w:val="24"/>
                <w:lang w:eastAsia="nl-NL"/>
              </w:rPr>
              <w:t>n dolet.</w:t>
            </w:r>
            <w:r w:rsidR="004170B6" w:rsidRPr="006D0CB2">
              <w:rPr>
                <w:rFonts w:eastAsia="PMingLiU"/>
                <w:szCs w:val="24"/>
                <w:lang w:eastAsia="nl-NL"/>
              </w:rPr>
              <w:t>’</w:t>
            </w:r>
            <w:r w:rsidR="004E572B" w:rsidRPr="006D0CB2">
              <w:rPr>
                <w:rFonts w:eastAsia="PMingLiU"/>
                <w:szCs w:val="24"/>
                <w:lang w:eastAsia="nl-NL"/>
              </w:rPr>
              <w:t xml:space="preserve"> Sed tamen ista facient</w:t>
            </w:r>
            <w:r w:rsidR="004B7432" w:rsidRPr="006D0CB2">
              <w:rPr>
                <w:rFonts w:eastAsia="PMingLiU"/>
                <w:szCs w:val="24"/>
                <w:lang w:eastAsia="nl-NL"/>
              </w:rPr>
              <w:t>ī</w:t>
            </w:r>
            <w:r w:rsidR="004E572B" w:rsidRPr="006D0CB2">
              <w:rPr>
                <w:rFonts w:eastAsia="PMingLiU"/>
                <w:szCs w:val="24"/>
                <w:lang w:eastAsia="nl-NL"/>
              </w:rPr>
              <w:t>, ista d</w:t>
            </w:r>
            <w:r w:rsidR="004B7432" w:rsidRPr="006D0CB2">
              <w:rPr>
                <w:rFonts w:eastAsia="PMingLiU"/>
                <w:szCs w:val="24"/>
                <w:lang w:eastAsia="nl-NL"/>
              </w:rPr>
              <w:t>ī</w:t>
            </w:r>
            <w:r w:rsidR="004E572B" w:rsidRPr="006D0CB2">
              <w:rPr>
                <w:rFonts w:eastAsia="PMingLiU"/>
                <w:szCs w:val="24"/>
                <w:lang w:eastAsia="nl-NL"/>
              </w:rPr>
              <w:t>cent</w:t>
            </w:r>
            <w:r w:rsidR="004B7432" w:rsidRPr="006D0CB2">
              <w:rPr>
                <w:rFonts w:eastAsia="PMingLiU"/>
                <w:szCs w:val="24"/>
                <w:lang w:eastAsia="nl-NL"/>
              </w:rPr>
              <w:t>ī</w:t>
            </w:r>
            <w:r w:rsidR="004E572B" w:rsidRPr="006D0CB2">
              <w:rPr>
                <w:rFonts w:eastAsia="PMingLiU"/>
                <w:szCs w:val="24"/>
                <w:lang w:eastAsia="nl-NL"/>
              </w:rPr>
              <w:t>, gl</w:t>
            </w:r>
            <w:r w:rsidR="003E6073" w:rsidRPr="006D0CB2">
              <w:rPr>
                <w:rFonts w:eastAsia="PMingLiU"/>
                <w:szCs w:val="24"/>
                <w:lang w:eastAsia="nl-NL"/>
              </w:rPr>
              <w:t>ō</w:t>
            </w:r>
            <w:r w:rsidR="004E572B" w:rsidRPr="006D0CB2">
              <w:rPr>
                <w:rFonts w:eastAsia="PMingLiU"/>
                <w:szCs w:val="24"/>
                <w:lang w:eastAsia="nl-NL"/>
              </w:rPr>
              <w:t>ria et aeternit</w:t>
            </w:r>
            <w:r w:rsidR="004B7432" w:rsidRPr="006D0CB2">
              <w:rPr>
                <w:rFonts w:eastAsia="PMingLiU"/>
                <w:szCs w:val="24"/>
                <w:lang w:eastAsia="nl-NL"/>
              </w:rPr>
              <w:t>ā</w:t>
            </w:r>
            <w:r w:rsidR="004E572B" w:rsidRPr="006D0CB2">
              <w:rPr>
                <w:rFonts w:eastAsia="PMingLiU"/>
                <w:szCs w:val="24"/>
                <w:lang w:eastAsia="nl-NL"/>
              </w:rPr>
              <w:t>s ante ocul</w:t>
            </w:r>
            <w:r w:rsidR="00AC0D6F" w:rsidRPr="006D0CB2">
              <w:rPr>
                <w:rFonts w:eastAsia="PMingLiU"/>
                <w:szCs w:val="24"/>
                <w:lang w:eastAsia="nl-NL"/>
              </w:rPr>
              <w:t>ō</w:t>
            </w:r>
            <w:r w:rsidR="004E572B" w:rsidRPr="006D0CB2">
              <w:rPr>
                <w:rFonts w:eastAsia="PMingLiU"/>
                <w:szCs w:val="24"/>
                <w:lang w:eastAsia="nl-NL"/>
              </w:rPr>
              <w:t>s erant</w:t>
            </w:r>
            <w:r w:rsidR="008503C0" w:rsidRPr="006D0CB2">
              <w:rPr>
                <w:rFonts w:eastAsia="PMingLiU"/>
                <w:szCs w:val="24"/>
                <w:lang w:eastAsia="nl-NL"/>
              </w:rPr>
              <w:t xml:space="preserve"> </w:t>
            </w:r>
            <w:r w:rsidR="00763E89" w:rsidRPr="006D0CB2">
              <w:rPr>
                <w:rFonts w:eastAsia="PMingLiU"/>
                <w:szCs w:val="24"/>
                <w:lang w:eastAsia="nl-NL"/>
              </w:rPr>
              <w:t>;</w:t>
            </w:r>
            <w:r w:rsidR="004E572B" w:rsidRPr="006D0CB2">
              <w:rPr>
                <w:rFonts w:eastAsia="PMingLiU"/>
                <w:szCs w:val="24"/>
                <w:lang w:eastAsia="nl-NL"/>
              </w:rPr>
              <w:t xml:space="preserve"> qu</w:t>
            </w:r>
            <w:r w:rsidR="00AC0D6F" w:rsidRPr="006D0CB2">
              <w:rPr>
                <w:rFonts w:eastAsia="PMingLiU"/>
                <w:szCs w:val="24"/>
                <w:lang w:eastAsia="nl-NL"/>
              </w:rPr>
              <w:t>ō</w:t>
            </w:r>
            <w:r w:rsidR="004E572B" w:rsidRPr="006D0CB2">
              <w:rPr>
                <w:rFonts w:eastAsia="PMingLiU"/>
                <w:szCs w:val="24"/>
                <w:lang w:eastAsia="nl-NL"/>
              </w:rPr>
              <w:t xml:space="preserve"> m</w:t>
            </w:r>
            <w:r w:rsidR="00AC0D6F" w:rsidRPr="006D0CB2">
              <w:rPr>
                <w:rFonts w:eastAsia="PMingLiU"/>
                <w:szCs w:val="24"/>
                <w:lang w:eastAsia="nl-NL"/>
              </w:rPr>
              <w:t>ā</w:t>
            </w:r>
            <w:r w:rsidR="004E572B" w:rsidRPr="006D0CB2">
              <w:rPr>
                <w:rFonts w:eastAsia="PMingLiU"/>
                <w:szCs w:val="24"/>
                <w:lang w:eastAsia="nl-NL"/>
              </w:rPr>
              <w:t>ius est sine praemi</w:t>
            </w:r>
            <w:r w:rsidR="00AC0D6F" w:rsidRPr="006D0CB2">
              <w:rPr>
                <w:rFonts w:eastAsia="PMingLiU"/>
                <w:szCs w:val="24"/>
                <w:lang w:eastAsia="nl-NL"/>
              </w:rPr>
              <w:t>ō</w:t>
            </w:r>
            <w:r w:rsidR="004E572B" w:rsidRPr="006D0CB2">
              <w:rPr>
                <w:rFonts w:eastAsia="PMingLiU"/>
                <w:szCs w:val="24"/>
                <w:lang w:eastAsia="nl-NL"/>
              </w:rPr>
              <w:t xml:space="preserve"> aeternit</w:t>
            </w:r>
            <w:r w:rsidR="00AC0D6F" w:rsidRPr="006D0CB2">
              <w:rPr>
                <w:rFonts w:eastAsia="PMingLiU"/>
                <w:szCs w:val="24"/>
                <w:lang w:eastAsia="nl-NL"/>
              </w:rPr>
              <w:t>ā</w:t>
            </w:r>
            <w:r w:rsidR="004E572B" w:rsidRPr="006D0CB2">
              <w:rPr>
                <w:rFonts w:eastAsia="PMingLiU"/>
                <w:szCs w:val="24"/>
                <w:lang w:eastAsia="nl-NL"/>
              </w:rPr>
              <w:t>tis, sine praemi</w:t>
            </w:r>
            <w:r w:rsidR="00AC0D6F" w:rsidRPr="006D0CB2">
              <w:rPr>
                <w:rFonts w:eastAsia="PMingLiU"/>
                <w:szCs w:val="24"/>
                <w:lang w:eastAsia="nl-NL"/>
              </w:rPr>
              <w:t>ō</w:t>
            </w:r>
            <w:r w:rsidR="004E572B" w:rsidRPr="006D0CB2">
              <w:rPr>
                <w:rFonts w:eastAsia="PMingLiU"/>
                <w:szCs w:val="24"/>
                <w:lang w:eastAsia="nl-NL"/>
              </w:rPr>
              <w:t xml:space="preserve"> gl</w:t>
            </w:r>
            <w:r w:rsidR="00AC0D6F" w:rsidRPr="006D0CB2">
              <w:rPr>
                <w:rFonts w:eastAsia="PMingLiU"/>
                <w:szCs w:val="24"/>
                <w:lang w:eastAsia="nl-NL"/>
              </w:rPr>
              <w:t>ō</w:t>
            </w:r>
            <w:r w:rsidR="004E572B" w:rsidRPr="006D0CB2">
              <w:rPr>
                <w:rFonts w:eastAsia="PMingLiU"/>
                <w:szCs w:val="24"/>
                <w:lang w:eastAsia="nl-NL"/>
              </w:rPr>
              <w:t>riae, abdere lacrim</w:t>
            </w:r>
            <w:r w:rsidR="00AC0D6F" w:rsidRPr="006D0CB2">
              <w:rPr>
                <w:rFonts w:eastAsia="PMingLiU"/>
                <w:szCs w:val="24"/>
                <w:lang w:eastAsia="nl-NL"/>
              </w:rPr>
              <w:t>ā</w:t>
            </w:r>
            <w:r w:rsidR="004E572B" w:rsidRPr="006D0CB2">
              <w:rPr>
                <w:rFonts w:eastAsia="PMingLiU"/>
                <w:szCs w:val="24"/>
                <w:lang w:eastAsia="nl-NL"/>
              </w:rPr>
              <w:t>s</w:t>
            </w:r>
            <w:r w:rsidR="00AC0D6F" w:rsidRPr="006D0CB2">
              <w:rPr>
                <w:rFonts w:eastAsia="PMingLiU"/>
                <w:szCs w:val="24"/>
                <w:lang w:eastAsia="nl-NL"/>
              </w:rPr>
              <w:t>,</w:t>
            </w:r>
            <w:r w:rsidR="004E572B" w:rsidRPr="006D0CB2">
              <w:rPr>
                <w:rFonts w:eastAsia="PMingLiU"/>
                <w:szCs w:val="24"/>
                <w:lang w:eastAsia="nl-NL"/>
              </w:rPr>
              <w:t xml:space="preserve"> oper</w:t>
            </w:r>
            <w:r w:rsidR="00AC0D6F" w:rsidRPr="006D0CB2">
              <w:rPr>
                <w:rFonts w:eastAsia="PMingLiU"/>
                <w:szCs w:val="24"/>
                <w:lang w:eastAsia="nl-NL"/>
              </w:rPr>
              <w:t>ī</w:t>
            </w:r>
            <w:r w:rsidR="004E572B" w:rsidRPr="006D0CB2">
              <w:rPr>
                <w:rFonts w:eastAsia="PMingLiU"/>
                <w:szCs w:val="24"/>
                <w:lang w:eastAsia="nl-NL"/>
              </w:rPr>
              <w:t>re l</w:t>
            </w:r>
            <w:r w:rsidR="00AC0D6F" w:rsidRPr="006D0CB2">
              <w:rPr>
                <w:rFonts w:eastAsia="PMingLiU"/>
                <w:szCs w:val="24"/>
                <w:lang w:eastAsia="nl-NL"/>
              </w:rPr>
              <w:t>ū</w:t>
            </w:r>
            <w:r w:rsidR="004E572B" w:rsidRPr="006D0CB2">
              <w:rPr>
                <w:rFonts w:eastAsia="PMingLiU"/>
                <w:szCs w:val="24"/>
                <w:lang w:eastAsia="nl-NL"/>
              </w:rPr>
              <w:t xml:space="preserve">ctum, </w:t>
            </w:r>
            <w:r w:rsidR="00AC0D6F" w:rsidRPr="006D0CB2">
              <w:rPr>
                <w:rFonts w:eastAsia="PMingLiU"/>
                <w:szCs w:val="24"/>
                <w:lang w:eastAsia="nl-NL"/>
              </w:rPr>
              <w:t>ā</w:t>
            </w:r>
            <w:r w:rsidR="004E572B" w:rsidRPr="006D0CB2">
              <w:rPr>
                <w:rFonts w:eastAsia="PMingLiU"/>
                <w:szCs w:val="24"/>
                <w:lang w:eastAsia="nl-NL"/>
              </w:rPr>
              <w:t>miss</w:t>
            </w:r>
            <w:r w:rsidR="00AC0D6F" w:rsidRPr="006D0CB2">
              <w:rPr>
                <w:rFonts w:eastAsia="PMingLiU"/>
                <w:szCs w:val="24"/>
                <w:lang w:eastAsia="nl-NL"/>
              </w:rPr>
              <w:t>ō</w:t>
            </w:r>
            <w:r w:rsidR="004E572B" w:rsidRPr="006D0CB2">
              <w:rPr>
                <w:rFonts w:eastAsia="PMingLiU"/>
                <w:szCs w:val="24"/>
                <w:lang w:eastAsia="nl-NL"/>
              </w:rPr>
              <w:t>que f</w:t>
            </w:r>
            <w:r w:rsidR="00AC0D6F" w:rsidRPr="006D0CB2">
              <w:rPr>
                <w:rFonts w:eastAsia="PMingLiU"/>
                <w:szCs w:val="24"/>
                <w:lang w:eastAsia="nl-NL"/>
              </w:rPr>
              <w:t>ī</w:t>
            </w:r>
            <w:r w:rsidR="004E572B" w:rsidRPr="006D0CB2">
              <w:rPr>
                <w:rFonts w:eastAsia="PMingLiU"/>
                <w:szCs w:val="24"/>
                <w:lang w:eastAsia="nl-NL"/>
              </w:rPr>
              <w:t>li</w:t>
            </w:r>
            <w:r w:rsidR="00AC0D6F" w:rsidRPr="006D0CB2">
              <w:rPr>
                <w:rFonts w:eastAsia="PMingLiU"/>
                <w:szCs w:val="24"/>
                <w:lang w:eastAsia="nl-NL"/>
              </w:rPr>
              <w:t>ō</w:t>
            </w:r>
            <w:r w:rsidR="008503C0" w:rsidRPr="006D0CB2">
              <w:rPr>
                <w:rFonts w:eastAsia="PMingLiU"/>
                <w:szCs w:val="24"/>
                <w:lang w:eastAsia="nl-NL"/>
              </w:rPr>
              <w:t>,</w:t>
            </w:r>
            <w:r w:rsidR="004E572B" w:rsidRPr="006D0CB2">
              <w:rPr>
                <w:rFonts w:eastAsia="PMingLiU"/>
                <w:szCs w:val="24"/>
                <w:lang w:eastAsia="nl-NL"/>
              </w:rPr>
              <w:t xml:space="preserve"> m</w:t>
            </w:r>
            <w:r w:rsidR="00AC0D6F" w:rsidRPr="006D0CB2">
              <w:rPr>
                <w:rFonts w:eastAsia="PMingLiU"/>
                <w:szCs w:val="24"/>
                <w:lang w:eastAsia="nl-NL"/>
              </w:rPr>
              <w:t>ā</w:t>
            </w:r>
            <w:r w:rsidR="004E572B" w:rsidRPr="006D0CB2">
              <w:rPr>
                <w:rFonts w:eastAsia="PMingLiU"/>
                <w:szCs w:val="24"/>
                <w:lang w:eastAsia="nl-NL"/>
              </w:rPr>
              <w:t>trem adh</w:t>
            </w:r>
            <w:r w:rsidR="00AC0D6F" w:rsidRPr="006D0CB2">
              <w:rPr>
                <w:rFonts w:eastAsia="PMingLiU"/>
                <w:szCs w:val="24"/>
                <w:lang w:eastAsia="nl-NL"/>
              </w:rPr>
              <w:t>ū</w:t>
            </w:r>
            <w:r w:rsidR="004E572B" w:rsidRPr="006D0CB2">
              <w:rPr>
                <w:rFonts w:eastAsia="PMingLiU"/>
                <w:szCs w:val="24"/>
                <w:lang w:eastAsia="nl-NL"/>
              </w:rPr>
              <w:t>c agere.</w:t>
            </w:r>
          </w:p>
          <w:p w14:paraId="6F80F31A" w14:textId="7856E3AC" w:rsidR="007D1517" w:rsidRPr="006D0CB2" w:rsidRDefault="00FB7527" w:rsidP="007D151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rPr>
                <w:rFonts w:eastAsia="PMingLiU"/>
                <w:szCs w:val="24"/>
                <w:lang w:eastAsia="nl-NL"/>
              </w:rPr>
            </w:pPr>
            <w:r w:rsidRPr="006D0CB2">
              <w:rPr>
                <w:rFonts w:eastAsia="PMingLiU"/>
                <w:szCs w:val="24"/>
                <w:lang w:eastAsia="nl-NL"/>
              </w:rPr>
              <w:tab/>
            </w:r>
            <w:r w:rsidR="004E572B" w:rsidRPr="006D0CB2">
              <w:rPr>
                <w:rFonts w:eastAsia="PMingLiU"/>
                <w:szCs w:val="24"/>
                <w:lang w:eastAsia="nl-NL"/>
              </w:rPr>
              <w:t>Scr</w:t>
            </w:r>
            <w:r w:rsidR="00AC0D6F" w:rsidRPr="006D0CB2">
              <w:rPr>
                <w:rFonts w:eastAsia="PMingLiU"/>
                <w:szCs w:val="24"/>
                <w:lang w:eastAsia="nl-NL"/>
              </w:rPr>
              <w:t>ī</w:t>
            </w:r>
            <w:r w:rsidR="004E572B" w:rsidRPr="006D0CB2">
              <w:rPr>
                <w:rFonts w:eastAsia="PMingLiU"/>
                <w:szCs w:val="24"/>
                <w:lang w:eastAsia="nl-NL"/>
              </w:rPr>
              <w:t>b</w:t>
            </w:r>
            <w:r w:rsidR="001316E8" w:rsidRPr="006D0CB2">
              <w:rPr>
                <w:rFonts w:eastAsia="PMingLiU"/>
                <w:szCs w:val="24"/>
                <w:lang w:eastAsia="nl-NL"/>
              </w:rPr>
              <w:t>ō</w:t>
            </w:r>
            <w:r w:rsidR="004E572B" w:rsidRPr="006D0CB2">
              <w:rPr>
                <w:rFonts w:eastAsia="PMingLiU"/>
                <w:szCs w:val="24"/>
                <w:lang w:eastAsia="nl-NL"/>
              </w:rPr>
              <w:t>ni</w:t>
            </w:r>
            <w:r w:rsidR="001316E8" w:rsidRPr="006D0CB2">
              <w:rPr>
                <w:rFonts w:eastAsia="PMingLiU"/>
                <w:szCs w:val="24"/>
                <w:lang w:eastAsia="nl-NL"/>
              </w:rPr>
              <w:t>ā</w:t>
            </w:r>
            <w:r w:rsidR="004E572B" w:rsidRPr="006D0CB2">
              <w:rPr>
                <w:rFonts w:eastAsia="PMingLiU"/>
                <w:szCs w:val="24"/>
                <w:lang w:eastAsia="nl-NL"/>
              </w:rPr>
              <w:t>nus arma in Illyric</w:t>
            </w:r>
            <w:r w:rsidR="001316E8" w:rsidRPr="006D0CB2">
              <w:rPr>
                <w:rFonts w:eastAsia="PMingLiU"/>
                <w:szCs w:val="24"/>
                <w:lang w:eastAsia="nl-NL"/>
              </w:rPr>
              <w:t>ō</w:t>
            </w:r>
            <w:r w:rsidR="004E572B" w:rsidRPr="006D0CB2">
              <w:rPr>
                <w:rFonts w:eastAsia="PMingLiU"/>
                <w:szCs w:val="24"/>
                <w:lang w:eastAsia="nl-NL"/>
              </w:rPr>
              <w:t xml:space="preserve"> contr</w:t>
            </w:r>
            <w:r w:rsidR="001316E8" w:rsidRPr="006D0CB2">
              <w:rPr>
                <w:rFonts w:eastAsia="PMingLiU"/>
                <w:szCs w:val="24"/>
                <w:lang w:eastAsia="nl-NL"/>
              </w:rPr>
              <w:t>ā</w:t>
            </w:r>
            <w:r w:rsidR="004E572B" w:rsidRPr="006D0CB2">
              <w:rPr>
                <w:rFonts w:eastAsia="PMingLiU"/>
                <w:szCs w:val="24"/>
                <w:lang w:eastAsia="nl-NL"/>
              </w:rPr>
              <w:t xml:space="preserve"> Claudium m</w:t>
            </w:r>
            <w:r w:rsidR="001316E8" w:rsidRPr="006D0CB2">
              <w:rPr>
                <w:rFonts w:eastAsia="PMingLiU"/>
                <w:szCs w:val="24"/>
                <w:lang w:eastAsia="nl-NL"/>
              </w:rPr>
              <w:t>ō</w:t>
            </w:r>
            <w:r w:rsidR="004E572B" w:rsidRPr="006D0CB2">
              <w:rPr>
                <w:rFonts w:eastAsia="PMingLiU"/>
                <w:szCs w:val="24"/>
                <w:lang w:eastAsia="nl-NL"/>
              </w:rPr>
              <w:t>verat</w:t>
            </w:r>
            <w:r w:rsidR="004170B6" w:rsidRPr="006D0CB2">
              <w:rPr>
                <w:rFonts w:eastAsia="PMingLiU"/>
                <w:szCs w:val="24"/>
                <w:lang w:eastAsia="nl-NL"/>
              </w:rPr>
              <w:t xml:space="preserve"> </w:t>
            </w:r>
            <w:r w:rsidR="008503C0" w:rsidRPr="006D0CB2">
              <w:rPr>
                <w:rFonts w:eastAsia="PMingLiU"/>
                <w:szCs w:val="24"/>
                <w:lang w:eastAsia="nl-NL"/>
              </w:rPr>
              <w:t>;</w:t>
            </w:r>
            <w:r w:rsidR="004E572B" w:rsidRPr="006D0CB2">
              <w:rPr>
                <w:rFonts w:eastAsia="PMingLiU"/>
                <w:szCs w:val="24"/>
                <w:lang w:eastAsia="nl-NL"/>
              </w:rPr>
              <w:t xml:space="preserve"> fuerat Paetus in partibus, et</w:t>
            </w:r>
            <w:r w:rsidR="008503C0" w:rsidRPr="006D0CB2">
              <w:rPr>
                <w:rFonts w:eastAsia="PMingLiU"/>
                <w:szCs w:val="24"/>
                <w:lang w:eastAsia="nl-NL"/>
              </w:rPr>
              <w:t>,</w:t>
            </w:r>
            <w:r w:rsidR="004E572B" w:rsidRPr="006D0CB2">
              <w:rPr>
                <w:rFonts w:eastAsia="PMingLiU"/>
                <w:szCs w:val="24"/>
                <w:lang w:eastAsia="nl-NL"/>
              </w:rPr>
              <w:t xml:space="preserve"> occ</w:t>
            </w:r>
            <w:r w:rsidR="001316E8" w:rsidRPr="006D0CB2">
              <w:rPr>
                <w:rFonts w:eastAsia="PMingLiU"/>
                <w:szCs w:val="24"/>
                <w:lang w:eastAsia="nl-NL"/>
              </w:rPr>
              <w:t>īsō</w:t>
            </w:r>
            <w:r w:rsidR="004E572B" w:rsidRPr="006D0CB2">
              <w:rPr>
                <w:rFonts w:eastAsia="PMingLiU"/>
                <w:szCs w:val="24"/>
                <w:lang w:eastAsia="nl-NL"/>
              </w:rPr>
              <w:t xml:space="preserve"> Scr</w:t>
            </w:r>
            <w:r w:rsidR="001316E8" w:rsidRPr="006D0CB2">
              <w:rPr>
                <w:rFonts w:eastAsia="PMingLiU"/>
                <w:szCs w:val="24"/>
                <w:lang w:eastAsia="nl-NL"/>
              </w:rPr>
              <w:t>ībō</w:t>
            </w:r>
            <w:r w:rsidR="004E572B" w:rsidRPr="006D0CB2">
              <w:rPr>
                <w:rFonts w:eastAsia="PMingLiU"/>
                <w:szCs w:val="24"/>
                <w:lang w:eastAsia="nl-NL"/>
              </w:rPr>
              <w:t>ni</w:t>
            </w:r>
            <w:r w:rsidR="001316E8" w:rsidRPr="006D0CB2">
              <w:rPr>
                <w:rFonts w:eastAsia="PMingLiU"/>
                <w:szCs w:val="24"/>
                <w:lang w:eastAsia="nl-NL"/>
              </w:rPr>
              <w:t>ā</w:t>
            </w:r>
            <w:r w:rsidR="004E572B" w:rsidRPr="006D0CB2">
              <w:rPr>
                <w:rFonts w:eastAsia="PMingLiU"/>
                <w:szCs w:val="24"/>
                <w:lang w:eastAsia="nl-NL"/>
              </w:rPr>
              <w:t>n</w:t>
            </w:r>
            <w:r w:rsidR="001316E8" w:rsidRPr="006D0CB2">
              <w:rPr>
                <w:rFonts w:eastAsia="PMingLiU"/>
                <w:szCs w:val="24"/>
                <w:lang w:eastAsia="nl-NL"/>
              </w:rPr>
              <w:t>ō</w:t>
            </w:r>
            <w:r w:rsidR="008503C0" w:rsidRPr="006D0CB2">
              <w:rPr>
                <w:rFonts w:eastAsia="PMingLiU"/>
                <w:szCs w:val="24"/>
                <w:lang w:eastAsia="nl-NL"/>
              </w:rPr>
              <w:t>,</w:t>
            </w:r>
            <w:r w:rsidR="004E572B" w:rsidRPr="006D0CB2">
              <w:rPr>
                <w:rFonts w:eastAsia="PMingLiU"/>
                <w:szCs w:val="24"/>
                <w:lang w:eastAsia="nl-NL"/>
              </w:rPr>
              <w:t xml:space="preserve"> R</w:t>
            </w:r>
            <w:r w:rsidR="001316E8" w:rsidRPr="006D0CB2">
              <w:rPr>
                <w:rFonts w:eastAsia="PMingLiU"/>
                <w:szCs w:val="24"/>
                <w:lang w:eastAsia="nl-NL"/>
              </w:rPr>
              <w:t>o</w:t>
            </w:r>
            <w:r w:rsidR="004E572B" w:rsidRPr="006D0CB2">
              <w:rPr>
                <w:rFonts w:eastAsia="PMingLiU"/>
                <w:szCs w:val="24"/>
                <w:lang w:eastAsia="nl-NL"/>
              </w:rPr>
              <w:t>mam trah</w:t>
            </w:r>
            <w:r w:rsidR="001316E8" w:rsidRPr="006D0CB2">
              <w:rPr>
                <w:rFonts w:eastAsia="PMingLiU"/>
                <w:szCs w:val="24"/>
                <w:lang w:eastAsia="nl-NL"/>
              </w:rPr>
              <w:t>ē</w:t>
            </w:r>
            <w:r w:rsidR="004E572B" w:rsidRPr="006D0CB2">
              <w:rPr>
                <w:rFonts w:eastAsia="PMingLiU"/>
                <w:szCs w:val="24"/>
                <w:lang w:eastAsia="nl-NL"/>
              </w:rPr>
              <w:t>b</w:t>
            </w:r>
            <w:r w:rsidR="001316E8" w:rsidRPr="006D0CB2">
              <w:rPr>
                <w:rFonts w:eastAsia="PMingLiU"/>
                <w:szCs w:val="24"/>
                <w:lang w:eastAsia="nl-NL"/>
              </w:rPr>
              <w:t>ā</w:t>
            </w:r>
            <w:r w:rsidR="004E572B" w:rsidRPr="006D0CB2">
              <w:rPr>
                <w:rFonts w:eastAsia="PMingLiU"/>
                <w:szCs w:val="24"/>
                <w:lang w:eastAsia="nl-NL"/>
              </w:rPr>
              <w:t>tur. Erat ascens</w:t>
            </w:r>
            <w:r w:rsidR="001316E8" w:rsidRPr="006D0CB2">
              <w:rPr>
                <w:rFonts w:eastAsia="PMingLiU"/>
                <w:szCs w:val="24"/>
                <w:lang w:eastAsia="nl-NL"/>
              </w:rPr>
              <w:t>ū</w:t>
            </w:r>
            <w:r w:rsidR="004E572B" w:rsidRPr="006D0CB2">
              <w:rPr>
                <w:rFonts w:eastAsia="PMingLiU"/>
                <w:szCs w:val="24"/>
                <w:lang w:eastAsia="nl-NL"/>
              </w:rPr>
              <w:t>rus n</w:t>
            </w:r>
            <w:r w:rsidR="001316E8" w:rsidRPr="006D0CB2">
              <w:rPr>
                <w:rFonts w:eastAsia="PMingLiU"/>
                <w:szCs w:val="24"/>
                <w:lang w:eastAsia="nl-NL"/>
              </w:rPr>
              <w:t>ā</w:t>
            </w:r>
            <w:r w:rsidR="004E572B" w:rsidRPr="006D0CB2">
              <w:rPr>
                <w:rFonts w:eastAsia="PMingLiU"/>
                <w:szCs w:val="24"/>
                <w:lang w:eastAsia="nl-NL"/>
              </w:rPr>
              <w:t>vem</w:t>
            </w:r>
            <w:r w:rsidR="008503C0" w:rsidRPr="006D0CB2">
              <w:rPr>
                <w:rFonts w:eastAsia="PMingLiU"/>
                <w:szCs w:val="24"/>
                <w:lang w:eastAsia="nl-NL"/>
              </w:rPr>
              <w:t xml:space="preserve"> </w:t>
            </w:r>
            <w:r w:rsidR="004E572B" w:rsidRPr="006D0CB2">
              <w:rPr>
                <w:rFonts w:eastAsia="PMingLiU"/>
                <w:szCs w:val="24"/>
                <w:lang w:eastAsia="nl-NL"/>
              </w:rPr>
              <w:t>; Arria m</w:t>
            </w:r>
            <w:r w:rsidR="001316E8" w:rsidRPr="006D0CB2">
              <w:rPr>
                <w:rFonts w:eastAsia="PMingLiU"/>
                <w:szCs w:val="24"/>
                <w:lang w:eastAsia="nl-NL"/>
              </w:rPr>
              <w:t>ī</w:t>
            </w:r>
            <w:r w:rsidR="004E572B" w:rsidRPr="006D0CB2">
              <w:rPr>
                <w:rFonts w:eastAsia="PMingLiU"/>
                <w:szCs w:val="24"/>
                <w:lang w:eastAsia="nl-NL"/>
              </w:rPr>
              <w:t>lit</w:t>
            </w:r>
            <w:r w:rsidR="001316E8" w:rsidRPr="006D0CB2">
              <w:rPr>
                <w:rFonts w:eastAsia="PMingLiU"/>
                <w:szCs w:val="24"/>
                <w:lang w:eastAsia="nl-NL"/>
              </w:rPr>
              <w:t>ē</w:t>
            </w:r>
            <w:r w:rsidR="004E572B" w:rsidRPr="006D0CB2">
              <w:rPr>
                <w:rFonts w:eastAsia="PMingLiU"/>
                <w:szCs w:val="24"/>
                <w:lang w:eastAsia="nl-NL"/>
              </w:rPr>
              <w:t xml:space="preserve">s </w:t>
            </w:r>
            <w:r w:rsidR="001316E8" w:rsidRPr="006D0CB2">
              <w:rPr>
                <w:rFonts w:eastAsia="PMingLiU"/>
                <w:szCs w:val="24"/>
                <w:lang w:eastAsia="nl-NL"/>
              </w:rPr>
              <w:t>ō</w:t>
            </w:r>
            <w:r w:rsidR="004E572B" w:rsidRPr="006D0CB2">
              <w:rPr>
                <w:rFonts w:eastAsia="PMingLiU"/>
                <w:szCs w:val="24"/>
                <w:lang w:eastAsia="nl-NL"/>
              </w:rPr>
              <w:t>r</w:t>
            </w:r>
            <w:r w:rsidR="001316E8" w:rsidRPr="006D0CB2">
              <w:rPr>
                <w:rFonts w:eastAsia="PMingLiU"/>
                <w:szCs w:val="24"/>
                <w:lang w:eastAsia="nl-NL"/>
              </w:rPr>
              <w:t>ā</w:t>
            </w:r>
            <w:r w:rsidR="004E572B" w:rsidRPr="006D0CB2">
              <w:rPr>
                <w:rFonts w:eastAsia="PMingLiU"/>
                <w:szCs w:val="24"/>
                <w:lang w:eastAsia="nl-NL"/>
              </w:rPr>
              <w:t>bat, ut simul imp</w:t>
            </w:r>
            <w:r w:rsidR="001316E8" w:rsidRPr="006D0CB2">
              <w:rPr>
                <w:rFonts w:eastAsia="PMingLiU"/>
                <w:szCs w:val="24"/>
                <w:lang w:eastAsia="nl-NL"/>
              </w:rPr>
              <w:t>ō</w:t>
            </w:r>
            <w:r w:rsidR="004E572B" w:rsidRPr="006D0CB2">
              <w:rPr>
                <w:rFonts w:eastAsia="PMingLiU"/>
                <w:szCs w:val="24"/>
                <w:lang w:eastAsia="nl-NL"/>
              </w:rPr>
              <w:t>ner</w:t>
            </w:r>
            <w:r w:rsidR="001316E8" w:rsidRPr="006D0CB2">
              <w:rPr>
                <w:rFonts w:eastAsia="PMingLiU"/>
                <w:szCs w:val="24"/>
                <w:lang w:eastAsia="nl-NL"/>
              </w:rPr>
              <w:t>ē</w:t>
            </w:r>
            <w:r w:rsidR="004E572B" w:rsidRPr="006D0CB2">
              <w:rPr>
                <w:rFonts w:eastAsia="PMingLiU"/>
                <w:szCs w:val="24"/>
                <w:lang w:eastAsia="nl-NL"/>
              </w:rPr>
              <w:t xml:space="preserve">tur. </w:t>
            </w:r>
            <w:r w:rsidR="004170B6" w:rsidRPr="006D0CB2">
              <w:rPr>
                <w:rFonts w:eastAsia="PMingLiU"/>
                <w:szCs w:val="24"/>
                <w:lang w:eastAsia="nl-NL"/>
              </w:rPr>
              <w:t>‘</w:t>
            </w:r>
            <w:r w:rsidR="004E572B" w:rsidRPr="006D0CB2">
              <w:rPr>
                <w:rFonts w:eastAsia="PMingLiU"/>
                <w:szCs w:val="24"/>
                <w:lang w:eastAsia="nl-NL"/>
              </w:rPr>
              <w:t>Nempe enim</w:t>
            </w:r>
            <w:r w:rsidR="004170B6" w:rsidRPr="006D0CB2">
              <w:rPr>
                <w:rFonts w:eastAsia="PMingLiU"/>
                <w:szCs w:val="24"/>
                <w:lang w:eastAsia="nl-NL"/>
              </w:rPr>
              <w:t>’,</w:t>
            </w:r>
            <w:r w:rsidR="004E572B" w:rsidRPr="006D0CB2">
              <w:rPr>
                <w:rFonts w:eastAsia="PMingLiU"/>
                <w:szCs w:val="24"/>
                <w:lang w:eastAsia="nl-NL"/>
              </w:rPr>
              <w:t xml:space="preserve"> inquit</w:t>
            </w:r>
            <w:r w:rsidR="004170B6" w:rsidRPr="006D0CB2">
              <w:rPr>
                <w:rFonts w:eastAsia="PMingLiU"/>
                <w:szCs w:val="24"/>
                <w:lang w:eastAsia="nl-NL"/>
              </w:rPr>
              <w:t>,</w:t>
            </w:r>
            <w:r w:rsidR="004E572B" w:rsidRPr="006D0CB2">
              <w:rPr>
                <w:rFonts w:eastAsia="PMingLiU"/>
                <w:szCs w:val="24"/>
                <w:lang w:eastAsia="nl-NL"/>
              </w:rPr>
              <w:t xml:space="preserve"> </w:t>
            </w:r>
            <w:r w:rsidR="004170B6" w:rsidRPr="006D0CB2">
              <w:rPr>
                <w:rFonts w:eastAsia="PMingLiU"/>
                <w:szCs w:val="24"/>
                <w:lang w:eastAsia="nl-NL"/>
              </w:rPr>
              <w:t>‘</w:t>
            </w:r>
            <w:r w:rsidR="004E572B" w:rsidRPr="006D0CB2">
              <w:rPr>
                <w:rFonts w:eastAsia="PMingLiU"/>
                <w:szCs w:val="24"/>
                <w:lang w:eastAsia="nl-NL"/>
              </w:rPr>
              <w:t>dat</w:t>
            </w:r>
            <w:r w:rsidR="001316E8" w:rsidRPr="006D0CB2">
              <w:rPr>
                <w:rFonts w:eastAsia="PMingLiU"/>
                <w:szCs w:val="24"/>
                <w:lang w:eastAsia="nl-NL"/>
              </w:rPr>
              <w:t>ū</w:t>
            </w:r>
            <w:r w:rsidR="004E572B" w:rsidRPr="006D0CB2">
              <w:rPr>
                <w:rFonts w:eastAsia="PMingLiU"/>
                <w:szCs w:val="24"/>
                <w:lang w:eastAsia="nl-NL"/>
              </w:rPr>
              <w:t>r</w:t>
            </w:r>
            <w:r w:rsidR="001316E8" w:rsidRPr="006D0CB2">
              <w:rPr>
                <w:rFonts w:eastAsia="PMingLiU"/>
                <w:szCs w:val="24"/>
                <w:lang w:eastAsia="nl-NL"/>
              </w:rPr>
              <w:t>ī</w:t>
            </w:r>
            <w:r w:rsidR="004E572B" w:rsidRPr="006D0CB2">
              <w:rPr>
                <w:rFonts w:eastAsia="PMingLiU"/>
                <w:szCs w:val="24"/>
                <w:lang w:eastAsia="nl-NL"/>
              </w:rPr>
              <w:t xml:space="preserve"> estis c</w:t>
            </w:r>
            <w:r w:rsidR="001316E8" w:rsidRPr="006D0CB2">
              <w:rPr>
                <w:rFonts w:eastAsia="PMingLiU"/>
                <w:szCs w:val="24"/>
                <w:lang w:eastAsia="nl-NL"/>
              </w:rPr>
              <w:t>ō</w:t>
            </w:r>
            <w:r w:rsidR="004E572B" w:rsidRPr="006D0CB2">
              <w:rPr>
                <w:rFonts w:eastAsia="PMingLiU"/>
                <w:szCs w:val="24"/>
                <w:lang w:eastAsia="nl-NL"/>
              </w:rPr>
              <w:t>nsul</w:t>
            </w:r>
            <w:r w:rsidR="001316E8" w:rsidRPr="006D0CB2">
              <w:rPr>
                <w:rFonts w:eastAsia="PMingLiU"/>
                <w:szCs w:val="24"/>
                <w:lang w:eastAsia="nl-NL"/>
              </w:rPr>
              <w:t>ā</w:t>
            </w:r>
            <w:r w:rsidR="004E572B" w:rsidRPr="006D0CB2">
              <w:rPr>
                <w:rFonts w:eastAsia="PMingLiU"/>
                <w:szCs w:val="24"/>
                <w:lang w:eastAsia="nl-NL"/>
              </w:rPr>
              <w:t>r</w:t>
            </w:r>
            <w:r w:rsidR="001316E8" w:rsidRPr="006D0CB2">
              <w:rPr>
                <w:rFonts w:eastAsia="PMingLiU"/>
                <w:szCs w:val="24"/>
                <w:lang w:eastAsia="nl-NL"/>
              </w:rPr>
              <w:t>ī</w:t>
            </w:r>
            <w:r w:rsidR="004E572B" w:rsidRPr="006D0CB2">
              <w:rPr>
                <w:rFonts w:eastAsia="PMingLiU"/>
                <w:szCs w:val="24"/>
                <w:lang w:eastAsia="nl-NL"/>
              </w:rPr>
              <w:t xml:space="preserve"> vir</w:t>
            </w:r>
            <w:r w:rsidR="001316E8" w:rsidRPr="006D0CB2">
              <w:rPr>
                <w:rFonts w:eastAsia="PMingLiU"/>
                <w:szCs w:val="24"/>
                <w:lang w:eastAsia="nl-NL"/>
              </w:rPr>
              <w:t>ō</w:t>
            </w:r>
            <w:r w:rsidR="004E572B" w:rsidRPr="006D0CB2">
              <w:rPr>
                <w:rFonts w:eastAsia="PMingLiU"/>
                <w:szCs w:val="24"/>
                <w:lang w:eastAsia="nl-NL"/>
              </w:rPr>
              <w:t xml:space="preserve"> serv</w:t>
            </w:r>
            <w:r w:rsidR="00553E39" w:rsidRPr="006D0CB2">
              <w:rPr>
                <w:rFonts w:eastAsia="PMingLiU"/>
                <w:szCs w:val="24"/>
                <w:lang w:eastAsia="nl-NL"/>
              </w:rPr>
              <w:t>u</w:t>
            </w:r>
            <w:r w:rsidR="004E572B" w:rsidRPr="006D0CB2">
              <w:rPr>
                <w:rFonts w:eastAsia="PMingLiU"/>
                <w:szCs w:val="24"/>
                <w:lang w:eastAsia="nl-NL"/>
              </w:rPr>
              <w:t>l</w:t>
            </w:r>
            <w:r w:rsidR="001316E8" w:rsidRPr="006D0CB2">
              <w:rPr>
                <w:rFonts w:eastAsia="PMingLiU"/>
                <w:szCs w:val="24"/>
                <w:lang w:eastAsia="nl-NL"/>
              </w:rPr>
              <w:t>ō</w:t>
            </w:r>
            <w:r w:rsidR="004E572B" w:rsidRPr="006D0CB2">
              <w:rPr>
                <w:rFonts w:eastAsia="PMingLiU"/>
                <w:szCs w:val="24"/>
                <w:lang w:eastAsia="nl-NL"/>
              </w:rPr>
              <w:t>s aliqu</w:t>
            </w:r>
            <w:r w:rsidR="001316E8" w:rsidRPr="006D0CB2">
              <w:rPr>
                <w:rFonts w:eastAsia="PMingLiU"/>
                <w:szCs w:val="24"/>
                <w:lang w:eastAsia="nl-NL"/>
              </w:rPr>
              <w:t>ō</w:t>
            </w:r>
            <w:r w:rsidR="004E572B" w:rsidRPr="006D0CB2">
              <w:rPr>
                <w:rFonts w:eastAsia="PMingLiU"/>
                <w:szCs w:val="24"/>
                <w:lang w:eastAsia="nl-NL"/>
              </w:rPr>
              <w:t>s, qu</w:t>
            </w:r>
            <w:r w:rsidR="001316E8" w:rsidRPr="006D0CB2">
              <w:rPr>
                <w:rFonts w:eastAsia="PMingLiU"/>
                <w:szCs w:val="24"/>
                <w:lang w:eastAsia="nl-NL"/>
              </w:rPr>
              <w:t>ō</w:t>
            </w:r>
            <w:r w:rsidR="004E572B" w:rsidRPr="006D0CB2">
              <w:rPr>
                <w:rFonts w:eastAsia="PMingLiU"/>
                <w:szCs w:val="24"/>
                <w:lang w:eastAsia="nl-NL"/>
              </w:rPr>
              <w:t xml:space="preserve">rum </w:t>
            </w:r>
            <w:r w:rsidR="001316E8" w:rsidRPr="006D0CB2">
              <w:rPr>
                <w:rFonts w:eastAsia="PMingLiU"/>
                <w:szCs w:val="24"/>
                <w:lang w:eastAsia="nl-NL"/>
              </w:rPr>
              <w:t>ē</w:t>
            </w:r>
            <w:r w:rsidR="004E572B" w:rsidRPr="006D0CB2">
              <w:rPr>
                <w:rFonts w:eastAsia="PMingLiU"/>
                <w:szCs w:val="24"/>
                <w:lang w:eastAsia="nl-NL"/>
              </w:rPr>
              <w:t xml:space="preserve"> man</w:t>
            </w:r>
            <w:r w:rsidR="001316E8" w:rsidRPr="006D0CB2">
              <w:rPr>
                <w:rFonts w:eastAsia="PMingLiU"/>
                <w:szCs w:val="24"/>
                <w:lang w:eastAsia="nl-NL"/>
              </w:rPr>
              <w:t>ū</w:t>
            </w:r>
            <w:r w:rsidR="004E572B" w:rsidRPr="006D0CB2">
              <w:rPr>
                <w:rFonts w:eastAsia="PMingLiU"/>
                <w:szCs w:val="24"/>
                <w:lang w:eastAsia="nl-NL"/>
              </w:rPr>
              <w:t xml:space="preserve"> cibum capiat, </w:t>
            </w:r>
            <w:r w:rsidR="001316E8" w:rsidRPr="006D0CB2">
              <w:rPr>
                <w:rFonts w:eastAsia="PMingLiU"/>
                <w:szCs w:val="24"/>
                <w:lang w:eastAsia="nl-NL"/>
              </w:rPr>
              <w:t>ā</w:t>
            </w:r>
            <w:r w:rsidR="004E572B" w:rsidRPr="006D0CB2">
              <w:rPr>
                <w:rFonts w:eastAsia="PMingLiU"/>
                <w:szCs w:val="24"/>
                <w:lang w:eastAsia="nl-NL"/>
              </w:rPr>
              <w:t xml:space="preserve"> quibus vesti</w:t>
            </w:r>
            <w:r w:rsidR="001316E8" w:rsidRPr="006D0CB2">
              <w:rPr>
                <w:rFonts w:eastAsia="PMingLiU"/>
                <w:szCs w:val="24"/>
                <w:lang w:eastAsia="nl-NL"/>
              </w:rPr>
              <w:t>ā</w:t>
            </w:r>
            <w:r w:rsidR="004E572B" w:rsidRPr="006D0CB2">
              <w:rPr>
                <w:rFonts w:eastAsia="PMingLiU"/>
                <w:szCs w:val="24"/>
                <w:lang w:eastAsia="nl-NL"/>
              </w:rPr>
              <w:t xml:space="preserve">tur, </w:t>
            </w:r>
            <w:r w:rsidR="001316E8" w:rsidRPr="006D0CB2">
              <w:rPr>
                <w:rFonts w:eastAsia="PMingLiU"/>
                <w:szCs w:val="24"/>
                <w:lang w:eastAsia="nl-NL"/>
              </w:rPr>
              <w:t>ā</w:t>
            </w:r>
            <w:r w:rsidR="004E572B" w:rsidRPr="006D0CB2">
              <w:rPr>
                <w:rFonts w:eastAsia="PMingLiU"/>
                <w:szCs w:val="24"/>
                <w:lang w:eastAsia="nl-NL"/>
              </w:rPr>
              <w:t xml:space="preserve"> quibus calci</w:t>
            </w:r>
            <w:r w:rsidR="001316E8" w:rsidRPr="006D0CB2">
              <w:rPr>
                <w:rFonts w:eastAsia="PMingLiU"/>
                <w:szCs w:val="24"/>
                <w:lang w:eastAsia="nl-NL"/>
              </w:rPr>
              <w:t>ē</w:t>
            </w:r>
            <w:r w:rsidR="004E572B" w:rsidRPr="006D0CB2">
              <w:rPr>
                <w:rFonts w:eastAsia="PMingLiU"/>
                <w:szCs w:val="24"/>
                <w:lang w:eastAsia="nl-NL"/>
              </w:rPr>
              <w:t>tur</w:t>
            </w:r>
            <w:r w:rsidR="001316E8" w:rsidRPr="006D0CB2">
              <w:rPr>
                <w:rFonts w:eastAsia="PMingLiU"/>
                <w:szCs w:val="24"/>
                <w:lang w:eastAsia="nl-NL"/>
              </w:rPr>
              <w:t xml:space="preserve"> </w:t>
            </w:r>
            <w:r w:rsidR="00763E89" w:rsidRPr="006D0CB2">
              <w:rPr>
                <w:rFonts w:eastAsia="PMingLiU"/>
                <w:szCs w:val="24"/>
                <w:lang w:eastAsia="nl-NL"/>
              </w:rPr>
              <w:t>;</w:t>
            </w:r>
            <w:r w:rsidR="004170B6" w:rsidRPr="006D0CB2">
              <w:rPr>
                <w:rFonts w:eastAsia="PMingLiU"/>
                <w:szCs w:val="24"/>
                <w:lang w:eastAsia="nl-NL"/>
              </w:rPr>
              <w:t xml:space="preserve"> </w:t>
            </w:r>
            <w:r w:rsidR="004E572B" w:rsidRPr="006D0CB2">
              <w:rPr>
                <w:rFonts w:eastAsia="PMingLiU"/>
                <w:szCs w:val="24"/>
                <w:lang w:eastAsia="nl-NL"/>
              </w:rPr>
              <w:t>omnia s</w:t>
            </w:r>
            <w:r w:rsidR="001316E8" w:rsidRPr="006D0CB2">
              <w:rPr>
                <w:rFonts w:eastAsia="PMingLiU"/>
                <w:szCs w:val="24"/>
                <w:lang w:eastAsia="nl-NL"/>
              </w:rPr>
              <w:t>ō</w:t>
            </w:r>
            <w:r w:rsidR="004E572B" w:rsidRPr="006D0CB2">
              <w:rPr>
                <w:rFonts w:eastAsia="PMingLiU"/>
                <w:szCs w:val="24"/>
                <w:lang w:eastAsia="nl-NL"/>
              </w:rPr>
              <w:t>la praest</w:t>
            </w:r>
            <w:r w:rsidR="001316E8" w:rsidRPr="006D0CB2">
              <w:rPr>
                <w:rFonts w:eastAsia="PMingLiU"/>
                <w:szCs w:val="24"/>
                <w:lang w:eastAsia="nl-NL"/>
              </w:rPr>
              <w:t>ā</w:t>
            </w:r>
            <w:r w:rsidR="004E572B" w:rsidRPr="006D0CB2">
              <w:rPr>
                <w:rFonts w:eastAsia="PMingLiU"/>
                <w:szCs w:val="24"/>
                <w:lang w:eastAsia="nl-NL"/>
              </w:rPr>
              <w:t>b</w:t>
            </w:r>
            <w:r w:rsidR="001316E8" w:rsidRPr="006D0CB2">
              <w:rPr>
                <w:rFonts w:eastAsia="PMingLiU"/>
                <w:szCs w:val="24"/>
                <w:lang w:eastAsia="nl-NL"/>
              </w:rPr>
              <w:t>ō</w:t>
            </w:r>
            <w:r w:rsidR="004E572B" w:rsidRPr="006D0CB2">
              <w:rPr>
                <w:rFonts w:eastAsia="PMingLiU"/>
                <w:szCs w:val="24"/>
                <w:lang w:eastAsia="nl-NL"/>
              </w:rPr>
              <w:t>.</w:t>
            </w:r>
            <w:r w:rsidR="004170B6" w:rsidRPr="006D0CB2">
              <w:rPr>
                <w:rFonts w:eastAsia="PMingLiU"/>
                <w:szCs w:val="24"/>
                <w:lang w:eastAsia="nl-NL"/>
              </w:rPr>
              <w:t>’</w:t>
            </w:r>
            <w:r w:rsidR="004E572B" w:rsidRPr="006D0CB2">
              <w:rPr>
                <w:rFonts w:eastAsia="PMingLiU"/>
                <w:szCs w:val="24"/>
                <w:lang w:eastAsia="nl-NL"/>
              </w:rPr>
              <w:t xml:space="preserve"> N</w:t>
            </w:r>
            <w:r w:rsidR="001316E8" w:rsidRPr="006D0CB2">
              <w:rPr>
                <w:rFonts w:eastAsia="PMingLiU"/>
                <w:szCs w:val="24"/>
                <w:lang w:eastAsia="nl-NL"/>
              </w:rPr>
              <w:t>ō</w:t>
            </w:r>
            <w:r w:rsidR="004E572B" w:rsidRPr="006D0CB2">
              <w:rPr>
                <w:rFonts w:eastAsia="PMingLiU"/>
                <w:szCs w:val="24"/>
                <w:lang w:eastAsia="nl-NL"/>
              </w:rPr>
              <w:t>n impetr</w:t>
            </w:r>
            <w:r w:rsidR="001316E8" w:rsidRPr="006D0CB2">
              <w:rPr>
                <w:rFonts w:eastAsia="PMingLiU"/>
                <w:szCs w:val="24"/>
                <w:lang w:eastAsia="nl-NL"/>
              </w:rPr>
              <w:t>ā</w:t>
            </w:r>
            <w:r w:rsidR="004E572B" w:rsidRPr="006D0CB2">
              <w:rPr>
                <w:rFonts w:eastAsia="PMingLiU"/>
                <w:szCs w:val="24"/>
                <w:lang w:eastAsia="nl-NL"/>
              </w:rPr>
              <w:t>vit</w:t>
            </w:r>
            <w:r w:rsidR="004170B6" w:rsidRPr="006D0CB2">
              <w:rPr>
                <w:rFonts w:eastAsia="PMingLiU"/>
                <w:szCs w:val="24"/>
                <w:lang w:eastAsia="nl-NL"/>
              </w:rPr>
              <w:t xml:space="preserve"> :</w:t>
            </w:r>
            <w:r w:rsidR="004E572B" w:rsidRPr="006D0CB2">
              <w:rPr>
                <w:rFonts w:eastAsia="PMingLiU"/>
                <w:szCs w:val="24"/>
                <w:lang w:eastAsia="nl-NL"/>
              </w:rPr>
              <w:t xml:space="preserve"> cond</w:t>
            </w:r>
            <w:r w:rsidR="001316E8" w:rsidRPr="006D0CB2">
              <w:rPr>
                <w:rFonts w:eastAsia="PMingLiU"/>
                <w:szCs w:val="24"/>
                <w:lang w:eastAsia="nl-NL"/>
              </w:rPr>
              <w:t>ū</w:t>
            </w:r>
            <w:r w:rsidR="004E572B" w:rsidRPr="006D0CB2">
              <w:rPr>
                <w:rFonts w:eastAsia="PMingLiU"/>
                <w:szCs w:val="24"/>
                <w:lang w:eastAsia="nl-NL"/>
              </w:rPr>
              <w:t>xit pisc</w:t>
            </w:r>
            <w:r w:rsidR="001316E8" w:rsidRPr="006D0CB2">
              <w:rPr>
                <w:rFonts w:eastAsia="PMingLiU"/>
                <w:szCs w:val="24"/>
                <w:lang w:eastAsia="nl-NL"/>
              </w:rPr>
              <w:t>ā</w:t>
            </w:r>
            <w:r w:rsidR="004E572B" w:rsidRPr="006D0CB2">
              <w:rPr>
                <w:rFonts w:eastAsia="PMingLiU"/>
                <w:szCs w:val="24"/>
                <w:lang w:eastAsia="nl-NL"/>
              </w:rPr>
              <w:t>t</w:t>
            </w:r>
            <w:r w:rsidR="001316E8" w:rsidRPr="006D0CB2">
              <w:rPr>
                <w:rFonts w:eastAsia="PMingLiU"/>
                <w:szCs w:val="24"/>
                <w:lang w:eastAsia="nl-NL"/>
              </w:rPr>
              <w:t>ō</w:t>
            </w:r>
            <w:r w:rsidR="004E572B" w:rsidRPr="006D0CB2">
              <w:rPr>
                <w:rFonts w:eastAsia="PMingLiU"/>
                <w:szCs w:val="24"/>
                <w:lang w:eastAsia="nl-NL"/>
              </w:rPr>
              <w:t>riam nauculam, ing</w:t>
            </w:r>
            <w:r w:rsidR="001316E8" w:rsidRPr="006D0CB2">
              <w:rPr>
                <w:rFonts w:eastAsia="PMingLiU"/>
                <w:szCs w:val="24"/>
                <w:lang w:eastAsia="nl-NL"/>
              </w:rPr>
              <w:t>ē</w:t>
            </w:r>
            <w:r w:rsidR="004E572B" w:rsidRPr="006D0CB2">
              <w:rPr>
                <w:rFonts w:eastAsia="PMingLiU"/>
                <w:szCs w:val="24"/>
                <w:lang w:eastAsia="nl-NL"/>
              </w:rPr>
              <w:t>nsque n</w:t>
            </w:r>
            <w:r w:rsidR="001316E8" w:rsidRPr="006D0CB2">
              <w:rPr>
                <w:rFonts w:eastAsia="PMingLiU"/>
                <w:szCs w:val="24"/>
                <w:lang w:eastAsia="nl-NL"/>
              </w:rPr>
              <w:t>ā</w:t>
            </w:r>
            <w:r w:rsidR="004E572B" w:rsidRPr="006D0CB2">
              <w:rPr>
                <w:rFonts w:eastAsia="PMingLiU"/>
                <w:szCs w:val="24"/>
                <w:lang w:eastAsia="nl-NL"/>
              </w:rPr>
              <w:t>vigium minim</w:t>
            </w:r>
            <w:r w:rsidR="001316E8" w:rsidRPr="006D0CB2">
              <w:rPr>
                <w:rFonts w:eastAsia="PMingLiU"/>
                <w:szCs w:val="24"/>
                <w:lang w:eastAsia="nl-NL"/>
              </w:rPr>
              <w:t>ō</w:t>
            </w:r>
            <w:r w:rsidR="004E572B" w:rsidRPr="006D0CB2">
              <w:rPr>
                <w:rFonts w:eastAsia="PMingLiU"/>
                <w:szCs w:val="24"/>
                <w:lang w:eastAsia="nl-NL"/>
              </w:rPr>
              <w:t xml:space="preserve"> sec</w:t>
            </w:r>
            <w:r w:rsidR="001316E8" w:rsidRPr="006D0CB2">
              <w:rPr>
                <w:rFonts w:eastAsia="PMingLiU"/>
                <w:szCs w:val="24"/>
                <w:lang w:eastAsia="nl-NL"/>
              </w:rPr>
              <w:t>ū</w:t>
            </w:r>
            <w:r w:rsidR="004E572B" w:rsidRPr="006D0CB2">
              <w:rPr>
                <w:rFonts w:eastAsia="PMingLiU"/>
                <w:szCs w:val="24"/>
                <w:lang w:eastAsia="nl-NL"/>
              </w:rPr>
              <w:t>ta est.</w:t>
            </w:r>
          </w:p>
          <w:p w14:paraId="58DE0914" w14:textId="2E57AF9E" w:rsidR="007D1517" w:rsidRPr="006D0CB2" w:rsidRDefault="00FB7527" w:rsidP="007D151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rPr>
                <w:rFonts w:eastAsia="PMingLiU"/>
                <w:szCs w:val="24"/>
                <w:lang w:eastAsia="nl-NL"/>
              </w:rPr>
            </w:pPr>
            <w:r w:rsidRPr="006D0CB2">
              <w:rPr>
                <w:rFonts w:eastAsia="PMingLiU"/>
                <w:szCs w:val="24"/>
                <w:lang w:eastAsia="nl-NL"/>
              </w:rPr>
              <w:tab/>
            </w:r>
            <w:r w:rsidR="004E572B" w:rsidRPr="006D0CB2">
              <w:rPr>
                <w:rFonts w:eastAsia="PMingLiU"/>
                <w:szCs w:val="24"/>
                <w:lang w:eastAsia="nl-NL"/>
              </w:rPr>
              <w:t>Eadem apud Claudium ux</w:t>
            </w:r>
            <w:r w:rsidR="001316E8" w:rsidRPr="006D0CB2">
              <w:rPr>
                <w:rFonts w:eastAsia="PMingLiU"/>
                <w:szCs w:val="24"/>
                <w:lang w:eastAsia="nl-NL"/>
              </w:rPr>
              <w:t>ōrī</w:t>
            </w:r>
            <w:r w:rsidR="004E572B" w:rsidRPr="006D0CB2">
              <w:rPr>
                <w:rFonts w:eastAsia="PMingLiU"/>
                <w:szCs w:val="24"/>
                <w:lang w:eastAsia="nl-NL"/>
              </w:rPr>
              <w:t xml:space="preserve"> Scr</w:t>
            </w:r>
            <w:r w:rsidR="001316E8" w:rsidRPr="006D0CB2">
              <w:rPr>
                <w:rFonts w:eastAsia="PMingLiU"/>
                <w:szCs w:val="24"/>
                <w:lang w:eastAsia="nl-NL"/>
              </w:rPr>
              <w:t>ī</w:t>
            </w:r>
            <w:r w:rsidR="004E572B" w:rsidRPr="006D0CB2">
              <w:rPr>
                <w:rFonts w:eastAsia="PMingLiU"/>
                <w:szCs w:val="24"/>
                <w:lang w:eastAsia="nl-NL"/>
              </w:rPr>
              <w:t>b</w:t>
            </w:r>
            <w:r w:rsidR="001316E8" w:rsidRPr="006D0CB2">
              <w:rPr>
                <w:rFonts w:eastAsia="PMingLiU"/>
                <w:szCs w:val="24"/>
                <w:lang w:eastAsia="nl-NL"/>
              </w:rPr>
              <w:t>ō</w:t>
            </w:r>
            <w:r w:rsidR="004E572B" w:rsidRPr="006D0CB2">
              <w:rPr>
                <w:rFonts w:eastAsia="PMingLiU"/>
                <w:szCs w:val="24"/>
                <w:lang w:eastAsia="nl-NL"/>
              </w:rPr>
              <w:t>ni</w:t>
            </w:r>
            <w:r w:rsidR="001316E8" w:rsidRPr="006D0CB2">
              <w:rPr>
                <w:rFonts w:eastAsia="PMingLiU"/>
                <w:szCs w:val="24"/>
                <w:lang w:eastAsia="nl-NL"/>
              </w:rPr>
              <w:t>ā</w:t>
            </w:r>
            <w:r w:rsidR="004E572B" w:rsidRPr="006D0CB2">
              <w:rPr>
                <w:rFonts w:eastAsia="PMingLiU"/>
                <w:szCs w:val="24"/>
                <w:lang w:eastAsia="nl-NL"/>
              </w:rPr>
              <w:t>n</w:t>
            </w:r>
            <w:r w:rsidR="001316E8" w:rsidRPr="006D0CB2">
              <w:rPr>
                <w:rFonts w:eastAsia="PMingLiU"/>
                <w:szCs w:val="24"/>
                <w:lang w:eastAsia="nl-NL"/>
              </w:rPr>
              <w:t>ī</w:t>
            </w:r>
            <w:r w:rsidR="004E572B" w:rsidRPr="006D0CB2">
              <w:rPr>
                <w:rFonts w:eastAsia="PMingLiU"/>
                <w:szCs w:val="24"/>
                <w:lang w:eastAsia="nl-NL"/>
              </w:rPr>
              <w:t>, cum illa profit</w:t>
            </w:r>
            <w:r w:rsidR="001316E8" w:rsidRPr="006D0CB2">
              <w:rPr>
                <w:rFonts w:eastAsia="PMingLiU"/>
                <w:szCs w:val="24"/>
                <w:lang w:eastAsia="nl-NL"/>
              </w:rPr>
              <w:t>ē</w:t>
            </w:r>
            <w:r w:rsidR="004E572B" w:rsidRPr="006D0CB2">
              <w:rPr>
                <w:rFonts w:eastAsia="PMingLiU"/>
                <w:szCs w:val="24"/>
                <w:lang w:eastAsia="nl-NL"/>
              </w:rPr>
              <w:t>r</w:t>
            </w:r>
            <w:r w:rsidR="001316E8" w:rsidRPr="006D0CB2">
              <w:rPr>
                <w:rFonts w:eastAsia="PMingLiU"/>
                <w:szCs w:val="24"/>
                <w:lang w:eastAsia="nl-NL"/>
              </w:rPr>
              <w:t>ē</w:t>
            </w:r>
            <w:r w:rsidR="004E572B" w:rsidRPr="006D0CB2">
              <w:rPr>
                <w:rFonts w:eastAsia="PMingLiU"/>
                <w:szCs w:val="24"/>
                <w:lang w:eastAsia="nl-NL"/>
              </w:rPr>
              <w:t>tur indicium</w:t>
            </w:r>
            <w:r w:rsidR="008503C0" w:rsidRPr="006D0CB2">
              <w:rPr>
                <w:rFonts w:eastAsia="PMingLiU"/>
                <w:szCs w:val="24"/>
                <w:lang w:eastAsia="nl-NL"/>
              </w:rPr>
              <w:t xml:space="preserve"> :</w:t>
            </w:r>
            <w:r w:rsidR="004E572B" w:rsidRPr="006D0CB2">
              <w:rPr>
                <w:rFonts w:eastAsia="PMingLiU"/>
                <w:szCs w:val="24"/>
                <w:lang w:eastAsia="nl-NL"/>
              </w:rPr>
              <w:t xml:space="preserve"> </w:t>
            </w:r>
            <w:r w:rsidR="004170B6" w:rsidRPr="006D0CB2">
              <w:rPr>
                <w:rFonts w:eastAsia="PMingLiU"/>
                <w:szCs w:val="24"/>
                <w:lang w:eastAsia="nl-NL"/>
              </w:rPr>
              <w:t>‘</w:t>
            </w:r>
            <w:r w:rsidR="004E572B" w:rsidRPr="006D0CB2">
              <w:rPr>
                <w:rFonts w:eastAsia="PMingLiU"/>
                <w:szCs w:val="24"/>
                <w:lang w:eastAsia="nl-NL"/>
              </w:rPr>
              <w:t>Ego</w:t>
            </w:r>
            <w:r w:rsidR="004170B6" w:rsidRPr="006D0CB2">
              <w:rPr>
                <w:rFonts w:eastAsia="PMingLiU"/>
                <w:szCs w:val="24"/>
                <w:lang w:eastAsia="nl-NL"/>
              </w:rPr>
              <w:t>’,</w:t>
            </w:r>
            <w:r w:rsidR="004E572B" w:rsidRPr="006D0CB2">
              <w:rPr>
                <w:rFonts w:eastAsia="PMingLiU"/>
                <w:szCs w:val="24"/>
                <w:lang w:eastAsia="nl-NL"/>
              </w:rPr>
              <w:t xml:space="preserve"> inquit</w:t>
            </w:r>
            <w:r w:rsidR="004170B6" w:rsidRPr="006D0CB2">
              <w:rPr>
                <w:rFonts w:eastAsia="PMingLiU"/>
                <w:szCs w:val="24"/>
                <w:lang w:eastAsia="nl-NL"/>
              </w:rPr>
              <w:t>,</w:t>
            </w:r>
            <w:r w:rsidR="004E572B" w:rsidRPr="006D0CB2">
              <w:rPr>
                <w:rFonts w:eastAsia="PMingLiU"/>
                <w:szCs w:val="24"/>
                <w:lang w:eastAsia="nl-NL"/>
              </w:rPr>
              <w:t xml:space="preserve"> </w:t>
            </w:r>
            <w:r w:rsidR="004170B6" w:rsidRPr="006D0CB2">
              <w:rPr>
                <w:rFonts w:eastAsia="PMingLiU"/>
                <w:szCs w:val="24"/>
                <w:lang w:eastAsia="nl-NL"/>
              </w:rPr>
              <w:t>‘</w:t>
            </w:r>
            <w:r w:rsidR="004E572B" w:rsidRPr="006D0CB2">
              <w:rPr>
                <w:rFonts w:eastAsia="PMingLiU"/>
                <w:szCs w:val="24"/>
                <w:lang w:eastAsia="nl-NL"/>
              </w:rPr>
              <w:t>t</w:t>
            </w:r>
            <w:r w:rsidR="001316E8" w:rsidRPr="006D0CB2">
              <w:rPr>
                <w:rFonts w:eastAsia="PMingLiU"/>
                <w:szCs w:val="24"/>
                <w:lang w:eastAsia="nl-NL"/>
              </w:rPr>
              <w:t>ē</w:t>
            </w:r>
            <w:r w:rsidR="004E572B" w:rsidRPr="006D0CB2">
              <w:rPr>
                <w:rFonts w:eastAsia="PMingLiU"/>
                <w:szCs w:val="24"/>
                <w:lang w:eastAsia="nl-NL"/>
              </w:rPr>
              <w:t xml:space="preserve"> audiam, cuius in gremi</w:t>
            </w:r>
            <w:r w:rsidR="001316E8" w:rsidRPr="006D0CB2">
              <w:rPr>
                <w:rFonts w:eastAsia="PMingLiU"/>
                <w:szCs w:val="24"/>
                <w:lang w:eastAsia="nl-NL"/>
              </w:rPr>
              <w:t>ō</w:t>
            </w:r>
            <w:r w:rsidR="004E572B" w:rsidRPr="006D0CB2">
              <w:rPr>
                <w:rFonts w:eastAsia="PMingLiU"/>
                <w:szCs w:val="24"/>
                <w:lang w:eastAsia="nl-NL"/>
              </w:rPr>
              <w:t xml:space="preserve"> Scr</w:t>
            </w:r>
            <w:r w:rsidR="001316E8" w:rsidRPr="006D0CB2">
              <w:rPr>
                <w:rFonts w:eastAsia="PMingLiU"/>
                <w:szCs w:val="24"/>
                <w:lang w:eastAsia="nl-NL"/>
              </w:rPr>
              <w:t>ī</w:t>
            </w:r>
            <w:r w:rsidR="004E572B" w:rsidRPr="006D0CB2">
              <w:rPr>
                <w:rFonts w:eastAsia="PMingLiU"/>
                <w:szCs w:val="24"/>
                <w:lang w:eastAsia="nl-NL"/>
              </w:rPr>
              <w:t>b</w:t>
            </w:r>
            <w:r w:rsidR="001316E8" w:rsidRPr="006D0CB2">
              <w:rPr>
                <w:rFonts w:eastAsia="PMingLiU"/>
                <w:szCs w:val="24"/>
                <w:lang w:eastAsia="nl-NL"/>
              </w:rPr>
              <w:t>ō</w:t>
            </w:r>
            <w:r w:rsidR="004E572B" w:rsidRPr="006D0CB2">
              <w:rPr>
                <w:rFonts w:eastAsia="PMingLiU"/>
                <w:szCs w:val="24"/>
                <w:lang w:eastAsia="nl-NL"/>
              </w:rPr>
              <w:t>ni</w:t>
            </w:r>
            <w:r w:rsidR="001316E8" w:rsidRPr="006D0CB2">
              <w:rPr>
                <w:rFonts w:eastAsia="PMingLiU"/>
                <w:szCs w:val="24"/>
                <w:lang w:eastAsia="nl-NL"/>
              </w:rPr>
              <w:t>ā</w:t>
            </w:r>
            <w:r w:rsidR="004E572B" w:rsidRPr="006D0CB2">
              <w:rPr>
                <w:rFonts w:eastAsia="PMingLiU"/>
                <w:szCs w:val="24"/>
                <w:lang w:eastAsia="nl-NL"/>
              </w:rPr>
              <w:t>nus occ</w:t>
            </w:r>
            <w:r w:rsidR="001316E8" w:rsidRPr="006D0CB2">
              <w:rPr>
                <w:rFonts w:eastAsia="PMingLiU"/>
                <w:szCs w:val="24"/>
                <w:lang w:eastAsia="nl-NL"/>
              </w:rPr>
              <w:t>ī</w:t>
            </w:r>
            <w:r w:rsidR="004E572B" w:rsidRPr="006D0CB2">
              <w:rPr>
                <w:rFonts w:eastAsia="PMingLiU"/>
                <w:szCs w:val="24"/>
                <w:lang w:eastAsia="nl-NL"/>
              </w:rPr>
              <w:t>sus est, et v</w:t>
            </w:r>
            <w:r w:rsidR="001316E8" w:rsidRPr="006D0CB2">
              <w:rPr>
                <w:rFonts w:eastAsia="PMingLiU"/>
                <w:szCs w:val="24"/>
                <w:lang w:eastAsia="nl-NL"/>
              </w:rPr>
              <w:t>ī</w:t>
            </w:r>
            <w:r w:rsidR="004E572B" w:rsidRPr="006D0CB2">
              <w:rPr>
                <w:rFonts w:eastAsia="PMingLiU"/>
                <w:szCs w:val="24"/>
                <w:lang w:eastAsia="nl-NL"/>
              </w:rPr>
              <w:t>vis</w:t>
            </w:r>
            <w:r w:rsidR="00B95CBD" w:rsidRPr="006D0CB2">
              <w:rPr>
                <w:rFonts w:eastAsia="PMingLiU"/>
                <w:szCs w:val="24"/>
                <w:lang w:eastAsia="nl-NL"/>
              </w:rPr>
              <w:t xml:space="preserve"> </w:t>
            </w:r>
            <w:r w:rsidR="004E572B" w:rsidRPr="006D0CB2">
              <w:rPr>
                <w:rFonts w:eastAsia="PMingLiU"/>
                <w:szCs w:val="24"/>
                <w:lang w:eastAsia="nl-NL"/>
              </w:rPr>
              <w:t>?</w:t>
            </w:r>
            <w:r w:rsidR="00B95CBD" w:rsidRPr="006D0CB2">
              <w:rPr>
                <w:rFonts w:eastAsia="PMingLiU"/>
                <w:szCs w:val="24"/>
                <w:lang w:eastAsia="nl-NL"/>
              </w:rPr>
              <w:t>’</w:t>
            </w:r>
            <w:r w:rsidR="004E572B" w:rsidRPr="006D0CB2">
              <w:rPr>
                <w:rFonts w:eastAsia="PMingLiU"/>
                <w:szCs w:val="24"/>
                <w:lang w:eastAsia="nl-NL"/>
              </w:rPr>
              <w:t xml:space="preserve"> Ex qu</w:t>
            </w:r>
            <w:r w:rsidR="001316E8" w:rsidRPr="006D0CB2">
              <w:rPr>
                <w:rFonts w:eastAsia="PMingLiU"/>
                <w:szCs w:val="24"/>
                <w:lang w:eastAsia="nl-NL"/>
              </w:rPr>
              <w:t>ō</w:t>
            </w:r>
            <w:r w:rsidR="004E572B" w:rsidRPr="006D0CB2">
              <w:rPr>
                <w:rFonts w:eastAsia="PMingLiU"/>
                <w:szCs w:val="24"/>
                <w:lang w:eastAsia="nl-NL"/>
              </w:rPr>
              <w:t xml:space="preserve"> manifestum est e</w:t>
            </w:r>
            <w:r w:rsidR="001316E8" w:rsidRPr="006D0CB2">
              <w:rPr>
                <w:rFonts w:eastAsia="PMingLiU"/>
                <w:szCs w:val="24"/>
                <w:lang w:eastAsia="nl-NL"/>
              </w:rPr>
              <w:t>ī</w:t>
            </w:r>
            <w:r w:rsidR="004E572B" w:rsidRPr="006D0CB2">
              <w:rPr>
                <w:rFonts w:eastAsia="PMingLiU"/>
                <w:szCs w:val="24"/>
                <w:lang w:eastAsia="nl-NL"/>
              </w:rPr>
              <w:t xml:space="preserve"> c</w:t>
            </w:r>
            <w:r w:rsidR="001316E8" w:rsidRPr="006D0CB2">
              <w:rPr>
                <w:rFonts w:eastAsia="PMingLiU"/>
                <w:szCs w:val="24"/>
                <w:lang w:eastAsia="nl-NL"/>
              </w:rPr>
              <w:t>ō</w:t>
            </w:r>
            <w:r w:rsidR="004E572B" w:rsidRPr="006D0CB2">
              <w:rPr>
                <w:rFonts w:eastAsia="PMingLiU"/>
                <w:szCs w:val="24"/>
                <w:lang w:eastAsia="nl-NL"/>
              </w:rPr>
              <w:t>nsilium pulcherrimae mortis n</w:t>
            </w:r>
            <w:r w:rsidR="001316E8" w:rsidRPr="006D0CB2">
              <w:rPr>
                <w:rFonts w:eastAsia="PMingLiU"/>
                <w:szCs w:val="24"/>
                <w:lang w:eastAsia="nl-NL"/>
              </w:rPr>
              <w:t>ō</w:t>
            </w:r>
            <w:r w:rsidR="004E572B" w:rsidRPr="006D0CB2">
              <w:rPr>
                <w:rFonts w:eastAsia="PMingLiU"/>
                <w:szCs w:val="24"/>
                <w:lang w:eastAsia="nl-NL"/>
              </w:rPr>
              <w:t>n subitum fuisse. Qu</w:t>
            </w:r>
            <w:r w:rsidR="001316E8" w:rsidRPr="006D0CB2">
              <w:rPr>
                <w:rFonts w:eastAsia="PMingLiU"/>
                <w:szCs w:val="24"/>
                <w:lang w:eastAsia="nl-NL"/>
              </w:rPr>
              <w:t>ī</w:t>
            </w:r>
            <w:r w:rsidR="004E572B" w:rsidRPr="006D0CB2">
              <w:rPr>
                <w:rFonts w:eastAsia="PMingLiU"/>
                <w:szCs w:val="24"/>
                <w:lang w:eastAsia="nl-NL"/>
              </w:rPr>
              <w:t>n etiam, cum Thrasea</w:t>
            </w:r>
            <w:r w:rsidR="004B7432" w:rsidRPr="006D0CB2">
              <w:rPr>
                <w:rFonts w:eastAsia="PMingLiU"/>
                <w:szCs w:val="24"/>
                <w:lang w:eastAsia="nl-NL"/>
              </w:rPr>
              <w:t>,</w:t>
            </w:r>
            <w:r w:rsidR="004E572B" w:rsidRPr="006D0CB2">
              <w:rPr>
                <w:rFonts w:eastAsia="PMingLiU"/>
                <w:szCs w:val="24"/>
                <w:lang w:eastAsia="nl-NL"/>
              </w:rPr>
              <w:t xml:space="preserve"> gener eius</w:t>
            </w:r>
            <w:r w:rsidR="004B7432" w:rsidRPr="006D0CB2">
              <w:rPr>
                <w:rFonts w:eastAsia="PMingLiU"/>
                <w:szCs w:val="24"/>
                <w:lang w:eastAsia="nl-NL"/>
              </w:rPr>
              <w:t>,</w:t>
            </w:r>
            <w:r w:rsidR="004E572B" w:rsidRPr="006D0CB2">
              <w:rPr>
                <w:rFonts w:eastAsia="PMingLiU"/>
                <w:szCs w:val="24"/>
                <w:lang w:eastAsia="nl-NL"/>
              </w:rPr>
              <w:t xml:space="preserve"> d</w:t>
            </w:r>
            <w:r w:rsidR="001316E8" w:rsidRPr="006D0CB2">
              <w:rPr>
                <w:rFonts w:eastAsia="PMingLiU"/>
                <w:szCs w:val="24"/>
                <w:lang w:eastAsia="nl-NL"/>
              </w:rPr>
              <w:t>ē</w:t>
            </w:r>
            <w:r w:rsidR="004E572B" w:rsidRPr="006D0CB2">
              <w:rPr>
                <w:rFonts w:eastAsia="PMingLiU"/>
                <w:szCs w:val="24"/>
                <w:lang w:eastAsia="nl-NL"/>
              </w:rPr>
              <w:t>prec</w:t>
            </w:r>
            <w:r w:rsidR="001316E8" w:rsidRPr="006D0CB2">
              <w:rPr>
                <w:rFonts w:eastAsia="PMingLiU"/>
                <w:szCs w:val="24"/>
                <w:lang w:eastAsia="nl-NL"/>
              </w:rPr>
              <w:t>ā</w:t>
            </w:r>
            <w:r w:rsidR="004E572B" w:rsidRPr="006D0CB2">
              <w:rPr>
                <w:rFonts w:eastAsia="PMingLiU"/>
                <w:szCs w:val="24"/>
                <w:lang w:eastAsia="nl-NL"/>
              </w:rPr>
              <w:t>r</w:t>
            </w:r>
            <w:r w:rsidR="001316E8" w:rsidRPr="006D0CB2">
              <w:rPr>
                <w:rFonts w:eastAsia="PMingLiU"/>
                <w:szCs w:val="24"/>
                <w:lang w:eastAsia="nl-NL"/>
              </w:rPr>
              <w:t>ē</w:t>
            </w:r>
            <w:r w:rsidR="004E572B" w:rsidRPr="006D0CB2">
              <w:rPr>
                <w:rFonts w:eastAsia="PMingLiU"/>
                <w:szCs w:val="24"/>
                <w:lang w:eastAsia="nl-NL"/>
              </w:rPr>
              <w:t>tur, n</w:t>
            </w:r>
            <w:r w:rsidR="001316E8" w:rsidRPr="006D0CB2">
              <w:rPr>
                <w:rFonts w:eastAsia="PMingLiU"/>
                <w:szCs w:val="24"/>
                <w:lang w:eastAsia="nl-NL"/>
              </w:rPr>
              <w:t>ē</w:t>
            </w:r>
            <w:r w:rsidR="004E572B" w:rsidRPr="006D0CB2">
              <w:rPr>
                <w:rFonts w:eastAsia="PMingLiU"/>
                <w:szCs w:val="24"/>
                <w:lang w:eastAsia="nl-NL"/>
              </w:rPr>
              <w:t xml:space="preserve"> mor</w:t>
            </w:r>
            <w:r w:rsidR="001316E8" w:rsidRPr="006D0CB2">
              <w:rPr>
                <w:rFonts w:eastAsia="PMingLiU"/>
                <w:szCs w:val="24"/>
                <w:lang w:eastAsia="nl-NL"/>
              </w:rPr>
              <w:t>ī</w:t>
            </w:r>
            <w:r w:rsidR="004E572B" w:rsidRPr="006D0CB2">
              <w:rPr>
                <w:rFonts w:eastAsia="PMingLiU"/>
                <w:szCs w:val="24"/>
                <w:lang w:eastAsia="nl-NL"/>
              </w:rPr>
              <w:t xml:space="preserve"> pergeret, interque alia d</w:t>
            </w:r>
            <w:r w:rsidR="001316E8" w:rsidRPr="006D0CB2">
              <w:rPr>
                <w:rFonts w:eastAsia="PMingLiU"/>
                <w:szCs w:val="24"/>
                <w:lang w:eastAsia="nl-NL"/>
              </w:rPr>
              <w:t>ī</w:t>
            </w:r>
            <w:r w:rsidR="004E572B" w:rsidRPr="006D0CB2">
              <w:rPr>
                <w:rFonts w:eastAsia="PMingLiU"/>
                <w:szCs w:val="24"/>
                <w:lang w:eastAsia="nl-NL"/>
              </w:rPr>
              <w:t>xisset</w:t>
            </w:r>
            <w:r w:rsidR="00B95CBD" w:rsidRPr="006D0CB2">
              <w:rPr>
                <w:rFonts w:eastAsia="PMingLiU"/>
                <w:szCs w:val="24"/>
                <w:lang w:eastAsia="nl-NL"/>
              </w:rPr>
              <w:t xml:space="preserve"> </w:t>
            </w:r>
            <w:r w:rsidR="004E572B" w:rsidRPr="006D0CB2">
              <w:rPr>
                <w:rFonts w:eastAsia="PMingLiU"/>
                <w:szCs w:val="24"/>
                <w:lang w:eastAsia="nl-NL"/>
              </w:rPr>
              <w:t xml:space="preserve">: </w:t>
            </w:r>
            <w:r w:rsidR="00B95CBD" w:rsidRPr="006D0CB2">
              <w:rPr>
                <w:rFonts w:eastAsia="PMingLiU"/>
                <w:szCs w:val="24"/>
                <w:lang w:eastAsia="nl-NL"/>
              </w:rPr>
              <w:t>‘</w:t>
            </w:r>
            <w:r w:rsidR="004E572B" w:rsidRPr="006D0CB2">
              <w:rPr>
                <w:rFonts w:eastAsia="PMingLiU"/>
                <w:szCs w:val="24"/>
                <w:lang w:eastAsia="nl-NL"/>
              </w:rPr>
              <w:t>V</w:t>
            </w:r>
            <w:r w:rsidR="001316E8" w:rsidRPr="006D0CB2">
              <w:rPr>
                <w:rFonts w:eastAsia="PMingLiU"/>
                <w:szCs w:val="24"/>
                <w:lang w:eastAsia="nl-NL"/>
              </w:rPr>
              <w:t>ī</w:t>
            </w:r>
            <w:r w:rsidR="004E572B" w:rsidRPr="006D0CB2">
              <w:rPr>
                <w:rFonts w:eastAsia="PMingLiU"/>
                <w:szCs w:val="24"/>
                <w:lang w:eastAsia="nl-NL"/>
              </w:rPr>
              <w:t>s erg</w:t>
            </w:r>
            <w:r w:rsidR="001316E8" w:rsidRPr="006D0CB2">
              <w:rPr>
                <w:rFonts w:eastAsia="PMingLiU"/>
                <w:szCs w:val="24"/>
                <w:lang w:eastAsia="nl-NL"/>
              </w:rPr>
              <w:t>ō</w:t>
            </w:r>
            <w:r w:rsidR="004E572B" w:rsidRPr="006D0CB2">
              <w:rPr>
                <w:rFonts w:eastAsia="PMingLiU"/>
                <w:szCs w:val="24"/>
                <w:lang w:eastAsia="nl-NL"/>
              </w:rPr>
              <w:t xml:space="preserve"> f</w:t>
            </w:r>
            <w:r w:rsidR="001316E8" w:rsidRPr="006D0CB2">
              <w:rPr>
                <w:rFonts w:eastAsia="PMingLiU"/>
                <w:szCs w:val="24"/>
                <w:lang w:eastAsia="nl-NL"/>
              </w:rPr>
              <w:t>ī</w:t>
            </w:r>
            <w:r w:rsidR="004E572B" w:rsidRPr="006D0CB2">
              <w:rPr>
                <w:rFonts w:eastAsia="PMingLiU"/>
                <w:szCs w:val="24"/>
                <w:lang w:eastAsia="nl-NL"/>
              </w:rPr>
              <w:t>liam tuam, s</w:t>
            </w:r>
            <w:r w:rsidR="001316E8" w:rsidRPr="006D0CB2">
              <w:rPr>
                <w:rFonts w:eastAsia="PMingLiU"/>
                <w:szCs w:val="24"/>
                <w:lang w:eastAsia="nl-NL"/>
              </w:rPr>
              <w:t>ī</w:t>
            </w:r>
            <w:r w:rsidR="004E572B" w:rsidRPr="006D0CB2">
              <w:rPr>
                <w:rFonts w:eastAsia="PMingLiU"/>
                <w:szCs w:val="24"/>
                <w:lang w:eastAsia="nl-NL"/>
              </w:rPr>
              <w:t xml:space="preserve"> mihi pereundum fuerit, mor</w:t>
            </w:r>
            <w:r w:rsidR="001316E8" w:rsidRPr="006D0CB2">
              <w:rPr>
                <w:rFonts w:eastAsia="PMingLiU"/>
                <w:szCs w:val="24"/>
                <w:lang w:eastAsia="nl-NL"/>
              </w:rPr>
              <w:t>ī</w:t>
            </w:r>
            <w:r w:rsidR="004E572B" w:rsidRPr="006D0CB2">
              <w:rPr>
                <w:rFonts w:eastAsia="PMingLiU"/>
                <w:szCs w:val="24"/>
                <w:lang w:eastAsia="nl-NL"/>
              </w:rPr>
              <w:t xml:space="preserve"> m</w:t>
            </w:r>
            <w:r w:rsidR="001316E8" w:rsidRPr="006D0CB2">
              <w:rPr>
                <w:rFonts w:eastAsia="PMingLiU"/>
                <w:szCs w:val="24"/>
                <w:lang w:eastAsia="nl-NL"/>
              </w:rPr>
              <w:t>ē</w:t>
            </w:r>
            <w:r w:rsidR="004E572B" w:rsidRPr="006D0CB2">
              <w:rPr>
                <w:rFonts w:eastAsia="PMingLiU"/>
                <w:szCs w:val="24"/>
                <w:lang w:eastAsia="nl-NL"/>
              </w:rPr>
              <w:t>cum</w:t>
            </w:r>
            <w:r w:rsidR="00B95CBD" w:rsidRPr="006D0CB2">
              <w:rPr>
                <w:rFonts w:eastAsia="PMingLiU"/>
                <w:szCs w:val="24"/>
                <w:lang w:eastAsia="nl-NL"/>
              </w:rPr>
              <w:t xml:space="preserve"> </w:t>
            </w:r>
            <w:r w:rsidR="004E572B" w:rsidRPr="006D0CB2">
              <w:rPr>
                <w:rFonts w:eastAsia="PMingLiU"/>
                <w:szCs w:val="24"/>
                <w:lang w:eastAsia="nl-NL"/>
              </w:rPr>
              <w:t>?</w:t>
            </w:r>
            <w:r w:rsidR="00B95CBD" w:rsidRPr="006D0CB2">
              <w:rPr>
                <w:rFonts w:eastAsia="PMingLiU"/>
                <w:szCs w:val="24"/>
                <w:lang w:eastAsia="nl-NL"/>
              </w:rPr>
              <w:t>’</w:t>
            </w:r>
            <w:r w:rsidR="004E572B" w:rsidRPr="006D0CB2">
              <w:rPr>
                <w:rFonts w:eastAsia="PMingLiU"/>
                <w:szCs w:val="24"/>
                <w:lang w:eastAsia="nl-NL"/>
              </w:rPr>
              <w:t>, respondit</w:t>
            </w:r>
            <w:r w:rsidR="00B95CBD" w:rsidRPr="006D0CB2">
              <w:rPr>
                <w:rFonts w:eastAsia="PMingLiU"/>
                <w:szCs w:val="24"/>
                <w:lang w:eastAsia="nl-NL"/>
              </w:rPr>
              <w:t xml:space="preserve"> </w:t>
            </w:r>
            <w:r w:rsidR="004E572B" w:rsidRPr="006D0CB2">
              <w:rPr>
                <w:rFonts w:eastAsia="PMingLiU"/>
                <w:szCs w:val="24"/>
                <w:lang w:eastAsia="nl-NL"/>
              </w:rPr>
              <w:t xml:space="preserve">: </w:t>
            </w:r>
            <w:r w:rsidR="00B95CBD" w:rsidRPr="006D0CB2">
              <w:rPr>
                <w:rFonts w:eastAsia="PMingLiU"/>
                <w:szCs w:val="24"/>
                <w:lang w:eastAsia="nl-NL"/>
              </w:rPr>
              <w:t>‘</w:t>
            </w:r>
            <w:r w:rsidR="004E572B" w:rsidRPr="006D0CB2">
              <w:rPr>
                <w:rFonts w:eastAsia="PMingLiU"/>
                <w:szCs w:val="24"/>
                <w:lang w:eastAsia="nl-NL"/>
              </w:rPr>
              <w:t>S</w:t>
            </w:r>
            <w:r w:rsidR="001316E8" w:rsidRPr="006D0CB2">
              <w:rPr>
                <w:rFonts w:eastAsia="PMingLiU"/>
                <w:szCs w:val="24"/>
                <w:lang w:eastAsia="nl-NL"/>
              </w:rPr>
              <w:t>ī</w:t>
            </w:r>
            <w:r w:rsidR="004E572B" w:rsidRPr="006D0CB2">
              <w:rPr>
                <w:rFonts w:eastAsia="PMingLiU"/>
                <w:szCs w:val="24"/>
                <w:lang w:eastAsia="nl-NL"/>
              </w:rPr>
              <w:t xml:space="preserve"> tam di</w:t>
            </w:r>
            <w:r w:rsidR="001316E8" w:rsidRPr="006D0CB2">
              <w:rPr>
                <w:rFonts w:eastAsia="PMingLiU"/>
                <w:szCs w:val="24"/>
                <w:lang w:eastAsia="nl-NL"/>
              </w:rPr>
              <w:t>ū</w:t>
            </w:r>
            <w:r w:rsidR="004E572B" w:rsidRPr="006D0CB2">
              <w:rPr>
                <w:rFonts w:eastAsia="PMingLiU"/>
                <w:szCs w:val="24"/>
                <w:lang w:eastAsia="nl-NL"/>
              </w:rPr>
              <w:t xml:space="preserve"> tant</w:t>
            </w:r>
            <w:r w:rsidR="001316E8" w:rsidRPr="006D0CB2">
              <w:rPr>
                <w:rFonts w:eastAsia="PMingLiU"/>
                <w:szCs w:val="24"/>
                <w:lang w:eastAsia="nl-NL"/>
              </w:rPr>
              <w:t>ā</w:t>
            </w:r>
            <w:r w:rsidR="004E572B" w:rsidRPr="006D0CB2">
              <w:rPr>
                <w:rFonts w:eastAsia="PMingLiU"/>
                <w:szCs w:val="24"/>
                <w:lang w:eastAsia="nl-NL"/>
              </w:rPr>
              <w:t>que concordi</w:t>
            </w:r>
            <w:r w:rsidR="001316E8" w:rsidRPr="006D0CB2">
              <w:rPr>
                <w:rFonts w:eastAsia="PMingLiU"/>
                <w:szCs w:val="24"/>
                <w:lang w:eastAsia="nl-NL"/>
              </w:rPr>
              <w:t>ā</w:t>
            </w:r>
            <w:r w:rsidR="004E572B" w:rsidRPr="006D0CB2">
              <w:rPr>
                <w:rFonts w:eastAsia="PMingLiU"/>
                <w:szCs w:val="24"/>
                <w:lang w:eastAsia="nl-NL"/>
              </w:rPr>
              <w:t xml:space="preserve"> v</w:t>
            </w:r>
            <w:r w:rsidR="001316E8" w:rsidRPr="006D0CB2">
              <w:rPr>
                <w:rFonts w:eastAsia="PMingLiU"/>
                <w:szCs w:val="24"/>
                <w:lang w:eastAsia="nl-NL"/>
              </w:rPr>
              <w:t>ī</w:t>
            </w:r>
            <w:r w:rsidR="004E572B" w:rsidRPr="006D0CB2">
              <w:rPr>
                <w:rFonts w:eastAsia="PMingLiU"/>
                <w:szCs w:val="24"/>
                <w:lang w:eastAsia="nl-NL"/>
              </w:rPr>
              <w:t>xerit t</w:t>
            </w:r>
            <w:r w:rsidR="001316E8" w:rsidRPr="006D0CB2">
              <w:rPr>
                <w:rFonts w:eastAsia="PMingLiU"/>
                <w:szCs w:val="24"/>
                <w:lang w:eastAsia="nl-NL"/>
              </w:rPr>
              <w:t>ē</w:t>
            </w:r>
            <w:r w:rsidR="004E572B" w:rsidRPr="006D0CB2">
              <w:rPr>
                <w:rFonts w:eastAsia="PMingLiU"/>
                <w:szCs w:val="24"/>
                <w:lang w:eastAsia="nl-NL"/>
              </w:rPr>
              <w:t>cum</w:t>
            </w:r>
            <w:r w:rsidR="00290F2B" w:rsidRPr="006D0CB2">
              <w:rPr>
                <w:rFonts w:eastAsia="PMingLiU"/>
                <w:szCs w:val="24"/>
                <w:lang w:eastAsia="nl-NL"/>
              </w:rPr>
              <w:t>,</w:t>
            </w:r>
            <w:r w:rsidR="004E572B" w:rsidRPr="006D0CB2">
              <w:rPr>
                <w:rFonts w:eastAsia="PMingLiU"/>
                <w:szCs w:val="24"/>
                <w:lang w:eastAsia="nl-NL"/>
              </w:rPr>
              <w:t xml:space="preserve"> quam ego cum Paet</w:t>
            </w:r>
            <w:r w:rsidR="001316E8" w:rsidRPr="006D0CB2">
              <w:rPr>
                <w:rFonts w:eastAsia="PMingLiU"/>
                <w:szCs w:val="24"/>
                <w:lang w:eastAsia="nl-NL"/>
              </w:rPr>
              <w:t>ō</w:t>
            </w:r>
            <w:r w:rsidR="004E572B" w:rsidRPr="006D0CB2">
              <w:rPr>
                <w:rFonts w:eastAsia="PMingLiU"/>
                <w:szCs w:val="24"/>
                <w:lang w:eastAsia="nl-NL"/>
              </w:rPr>
              <w:t>, vol</w:t>
            </w:r>
            <w:r w:rsidR="001316E8" w:rsidRPr="006D0CB2">
              <w:rPr>
                <w:rFonts w:eastAsia="PMingLiU"/>
                <w:szCs w:val="24"/>
                <w:lang w:eastAsia="nl-NL"/>
              </w:rPr>
              <w:t>ō</w:t>
            </w:r>
            <w:r w:rsidR="004E572B" w:rsidRPr="006D0CB2">
              <w:rPr>
                <w:rFonts w:eastAsia="PMingLiU"/>
                <w:szCs w:val="24"/>
                <w:lang w:eastAsia="nl-NL"/>
              </w:rPr>
              <w:t>.</w:t>
            </w:r>
            <w:r w:rsidR="00B95CBD" w:rsidRPr="006D0CB2">
              <w:rPr>
                <w:rFonts w:eastAsia="PMingLiU"/>
                <w:szCs w:val="24"/>
                <w:lang w:eastAsia="nl-NL"/>
              </w:rPr>
              <w:t>’</w:t>
            </w:r>
            <w:r w:rsidR="004E572B" w:rsidRPr="006D0CB2">
              <w:rPr>
                <w:rFonts w:eastAsia="PMingLiU"/>
                <w:szCs w:val="24"/>
                <w:lang w:eastAsia="nl-NL"/>
              </w:rPr>
              <w:t xml:space="preserve"> Auxerat h</w:t>
            </w:r>
            <w:r w:rsidR="001316E8" w:rsidRPr="006D0CB2">
              <w:rPr>
                <w:rFonts w:eastAsia="PMingLiU"/>
                <w:szCs w:val="24"/>
                <w:lang w:eastAsia="nl-NL"/>
              </w:rPr>
              <w:t>ō</w:t>
            </w:r>
            <w:r w:rsidR="004E572B" w:rsidRPr="006D0CB2">
              <w:rPr>
                <w:rFonts w:eastAsia="PMingLiU"/>
                <w:szCs w:val="24"/>
                <w:lang w:eastAsia="nl-NL"/>
              </w:rPr>
              <w:t>c resp</w:t>
            </w:r>
            <w:r w:rsidR="001316E8" w:rsidRPr="006D0CB2">
              <w:rPr>
                <w:rFonts w:eastAsia="PMingLiU"/>
                <w:szCs w:val="24"/>
                <w:lang w:eastAsia="nl-NL"/>
              </w:rPr>
              <w:t>ō</w:t>
            </w:r>
            <w:r w:rsidR="004E572B" w:rsidRPr="006D0CB2">
              <w:rPr>
                <w:rFonts w:eastAsia="PMingLiU"/>
                <w:szCs w:val="24"/>
                <w:lang w:eastAsia="nl-NL"/>
              </w:rPr>
              <w:t>ns</w:t>
            </w:r>
            <w:r w:rsidR="001316E8" w:rsidRPr="006D0CB2">
              <w:rPr>
                <w:rFonts w:eastAsia="PMingLiU"/>
                <w:szCs w:val="24"/>
                <w:lang w:eastAsia="nl-NL"/>
              </w:rPr>
              <w:t>ō</w:t>
            </w:r>
            <w:r w:rsidR="004E572B" w:rsidRPr="006D0CB2">
              <w:rPr>
                <w:rFonts w:eastAsia="PMingLiU"/>
                <w:szCs w:val="24"/>
                <w:lang w:eastAsia="nl-NL"/>
              </w:rPr>
              <w:t xml:space="preserve"> c</w:t>
            </w:r>
            <w:r w:rsidR="001316E8" w:rsidRPr="006D0CB2">
              <w:rPr>
                <w:rFonts w:eastAsia="PMingLiU"/>
                <w:szCs w:val="24"/>
                <w:lang w:eastAsia="nl-NL"/>
              </w:rPr>
              <w:t>ū</w:t>
            </w:r>
            <w:r w:rsidR="004E572B" w:rsidRPr="006D0CB2">
              <w:rPr>
                <w:rFonts w:eastAsia="PMingLiU"/>
                <w:szCs w:val="24"/>
                <w:lang w:eastAsia="nl-NL"/>
              </w:rPr>
              <w:t>ram su</w:t>
            </w:r>
            <w:r w:rsidR="001316E8" w:rsidRPr="006D0CB2">
              <w:rPr>
                <w:rFonts w:eastAsia="PMingLiU"/>
                <w:szCs w:val="24"/>
                <w:lang w:eastAsia="nl-NL"/>
              </w:rPr>
              <w:t>ō</w:t>
            </w:r>
            <w:r w:rsidR="004E572B" w:rsidRPr="006D0CB2">
              <w:rPr>
                <w:rFonts w:eastAsia="PMingLiU"/>
                <w:szCs w:val="24"/>
                <w:lang w:eastAsia="nl-NL"/>
              </w:rPr>
              <w:t>rum</w:t>
            </w:r>
            <w:r w:rsidR="00B95CBD" w:rsidRPr="006D0CB2">
              <w:rPr>
                <w:rFonts w:eastAsia="PMingLiU"/>
                <w:szCs w:val="24"/>
                <w:lang w:eastAsia="nl-NL"/>
              </w:rPr>
              <w:t> ;</w:t>
            </w:r>
            <w:r w:rsidR="004E572B" w:rsidRPr="006D0CB2">
              <w:rPr>
                <w:rFonts w:eastAsia="PMingLiU"/>
                <w:szCs w:val="24"/>
                <w:lang w:eastAsia="nl-NL"/>
              </w:rPr>
              <w:t xml:space="preserve"> attentius c</w:t>
            </w:r>
            <w:r w:rsidR="001316E8" w:rsidRPr="006D0CB2">
              <w:rPr>
                <w:rFonts w:eastAsia="PMingLiU"/>
                <w:szCs w:val="24"/>
                <w:lang w:eastAsia="nl-NL"/>
              </w:rPr>
              <w:t>ū</w:t>
            </w:r>
            <w:r w:rsidR="004E572B" w:rsidRPr="006D0CB2">
              <w:rPr>
                <w:rFonts w:eastAsia="PMingLiU"/>
                <w:szCs w:val="24"/>
                <w:lang w:eastAsia="nl-NL"/>
              </w:rPr>
              <w:t>st</w:t>
            </w:r>
            <w:r w:rsidR="001316E8" w:rsidRPr="006D0CB2">
              <w:rPr>
                <w:rFonts w:eastAsia="PMingLiU"/>
                <w:szCs w:val="24"/>
                <w:lang w:eastAsia="nl-NL"/>
              </w:rPr>
              <w:t>ō</w:t>
            </w:r>
            <w:r w:rsidR="004E572B" w:rsidRPr="006D0CB2">
              <w:rPr>
                <w:rFonts w:eastAsia="PMingLiU"/>
                <w:szCs w:val="24"/>
                <w:lang w:eastAsia="nl-NL"/>
              </w:rPr>
              <w:t>di</w:t>
            </w:r>
            <w:r w:rsidR="001316E8" w:rsidRPr="006D0CB2">
              <w:rPr>
                <w:rFonts w:eastAsia="PMingLiU"/>
                <w:szCs w:val="24"/>
                <w:lang w:eastAsia="nl-NL"/>
              </w:rPr>
              <w:t>ē</w:t>
            </w:r>
            <w:r w:rsidR="004E572B" w:rsidRPr="006D0CB2">
              <w:rPr>
                <w:rFonts w:eastAsia="PMingLiU"/>
                <w:szCs w:val="24"/>
                <w:lang w:eastAsia="nl-NL"/>
              </w:rPr>
              <w:t>b</w:t>
            </w:r>
            <w:r w:rsidR="001316E8" w:rsidRPr="006D0CB2">
              <w:rPr>
                <w:rFonts w:eastAsia="PMingLiU"/>
                <w:szCs w:val="24"/>
                <w:lang w:eastAsia="nl-NL"/>
              </w:rPr>
              <w:t>ā</w:t>
            </w:r>
            <w:r w:rsidR="004E572B" w:rsidRPr="006D0CB2">
              <w:rPr>
                <w:rFonts w:eastAsia="PMingLiU"/>
                <w:szCs w:val="24"/>
                <w:lang w:eastAsia="nl-NL"/>
              </w:rPr>
              <w:t>tur</w:t>
            </w:r>
            <w:r w:rsidR="00B95CBD" w:rsidRPr="006D0CB2">
              <w:rPr>
                <w:rFonts w:eastAsia="PMingLiU"/>
                <w:szCs w:val="24"/>
                <w:lang w:eastAsia="nl-NL"/>
              </w:rPr>
              <w:t xml:space="preserve"> </w:t>
            </w:r>
            <w:r w:rsidR="004E572B" w:rsidRPr="006D0CB2">
              <w:rPr>
                <w:rFonts w:eastAsia="PMingLiU"/>
                <w:szCs w:val="24"/>
                <w:lang w:eastAsia="nl-NL"/>
              </w:rPr>
              <w:t>; s</w:t>
            </w:r>
            <w:r w:rsidR="001316E8" w:rsidRPr="006D0CB2">
              <w:rPr>
                <w:rFonts w:eastAsia="PMingLiU"/>
                <w:szCs w:val="24"/>
                <w:lang w:eastAsia="nl-NL"/>
              </w:rPr>
              <w:t>ē</w:t>
            </w:r>
            <w:r w:rsidR="004E572B" w:rsidRPr="006D0CB2">
              <w:rPr>
                <w:rFonts w:eastAsia="PMingLiU"/>
                <w:szCs w:val="24"/>
                <w:lang w:eastAsia="nl-NL"/>
              </w:rPr>
              <w:t>nsit</w:t>
            </w:r>
            <w:r w:rsidR="004B7432" w:rsidRPr="006D0CB2">
              <w:rPr>
                <w:rFonts w:eastAsia="PMingLiU"/>
                <w:szCs w:val="24"/>
                <w:lang w:eastAsia="nl-NL"/>
              </w:rPr>
              <w:t>,</w:t>
            </w:r>
            <w:r w:rsidR="004E572B" w:rsidRPr="006D0CB2">
              <w:rPr>
                <w:rFonts w:eastAsia="PMingLiU"/>
                <w:szCs w:val="24"/>
                <w:lang w:eastAsia="nl-NL"/>
              </w:rPr>
              <w:t xml:space="preserve"> et</w:t>
            </w:r>
            <w:r w:rsidR="00B95CBD" w:rsidRPr="006D0CB2">
              <w:rPr>
                <w:rFonts w:eastAsia="PMingLiU"/>
                <w:szCs w:val="24"/>
                <w:lang w:eastAsia="nl-NL"/>
              </w:rPr>
              <w:t xml:space="preserve"> :</w:t>
            </w:r>
            <w:r w:rsidR="004E572B" w:rsidRPr="006D0CB2">
              <w:rPr>
                <w:rFonts w:eastAsia="PMingLiU"/>
                <w:szCs w:val="24"/>
                <w:lang w:eastAsia="nl-NL"/>
              </w:rPr>
              <w:t xml:space="preserve"> </w:t>
            </w:r>
            <w:r w:rsidR="00B95CBD" w:rsidRPr="006D0CB2">
              <w:rPr>
                <w:rFonts w:eastAsia="PMingLiU"/>
                <w:szCs w:val="24"/>
                <w:lang w:eastAsia="nl-NL"/>
              </w:rPr>
              <w:t>‘</w:t>
            </w:r>
            <w:r w:rsidR="004E572B" w:rsidRPr="006D0CB2">
              <w:rPr>
                <w:rFonts w:eastAsia="PMingLiU"/>
                <w:szCs w:val="24"/>
                <w:lang w:eastAsia="nl-NL"/>
              </w:rPr>
              <w:t>Nihil agitis</w:t>
            </w:r>
            <w:r w:rsidR="00B95CBD" w:rsidRPr="006D0CB2">
              <w:rPr>
                <w:rFonts w:eastAsia="PMingLiU"/>
                <w:szCs w:val="24"/>
                <w:lang w:eastAsia="nl-NL"/>
              </w:rPr>
              <w:t>’,</w:t>
            </w:r>
            <w:r w:rsidR="004E572B" w:rsidRPr="006D0CB2">
              <w:rPr>
                <w:rFonts w:eastAsia="PMingLiU"/>
                <w:szCs w:val="24"/>
                <w:lang w:eastAsia="nl-NL"/>
              </w:rPr>
              <w:t xml:space="preserve"> inquit</w:t>
            </w:r>
            <w:r w:rsidR="0068493F">
              <w:rPr>
                <w:rFonts w:eastAsia="PMingLiU"/>
                <w:szCs w:val="24"/>
                <w:lang w:eastAsia="nl-NL"/>
              </w:rPr>
              <w:t>.</w:t>
            </w:r>
            <w:r w:rsidR="004E572B" w:rsidRPr="006D0CB2">
              <w:rPr>
                <w:rFonts w:eastAsia="PMingLiU"/>
                <w:szCs w:val="24"/>
                <w:lang w:eastAsia="nl-NL"/>
              </w:rPr>
              <w:t xml:space="preserve"> </w:t>
            </w:r>
            <w:r w:rsidR="00B95CBD" w:rsidRPr="006D0CB2">
              <w:rPr>
                <w:rFonts w:eastAsia="PMingLiU"/>
                <w:szCs w:val="24"/>
                <w:lang w:eastAsia="nl-NL"/>
              </w:rPr>
              <w:t>‘</w:t>
            </w:r>
            <w:r w:rsidR="0068493F">
              <w:rPr>
                <w:rFonts w:eastAsia="PMingLiU"/>
                <w:szCs w:val="24"/>
                <w:lang w:eastAsia="nl-NL"/>
              </w:rPr>
              <w:t>P</w:t>
            </w:r>
            <w:r w:rsidR="004E572B" w:rsidRPr="006D0CB2">
              <w:rPr>
                <w:rFonts w:eastAsia="PMingLiU"/>
                <w:szCs w:val="24"/>
                <w:lang w:eastAsia="nl-NL"/>
              </w:rPr>
              <w:t>otestis enim efficere</w:t>
            </w:r>
            <w:r w:rsidR="001316E8" w:rsidRPr="006D0CB2">
              <w:rPr>
                <w:rFonts w:eastAsia="PMingLiU"/>
                <w:szCs w:val="24"/>
                <w:lang w:eastAsia="nl-NL"/>
              </w:rPr>
              <w:t>,</w:t>
            </w:r>
            <w:r w:rsidR="004E572B" w:rsidRPr="006D0CB2">
              <w:rPr>
                <w:rFonts w:eastAsia="PMingLiU"/>
                <w:szCs w:val="24"/>
                <w:lang w:eastAsia="nl-NL"/>
              </w:rPr>
              <w:t xml:space="preserve"> ut male moriar, ut n</w:t>
            </w:r>
            <w:r w:rsidR="001316E8" w:rsidRPr="006D0CB2">
              <w:rPr>
                <w:rFonts w:eastAsia="PMingLiU"/>
                <w:szCs w:val="24"/>
                <w:lang w:eastAsia="nl-NL"/>
              </w:rPr>
              <w:t>ō</w:t>
            </w:r>
            <w:r w:rsidR="004E572B" w:rsidRPr="006D0CB2">
              <w:rPr>
                <w:rFonts w:eastAsia="PMingLiU"/>
                <w:szCs w:val="24"/>
                <w:lang w:eastAsia="nl-NL"/>
              </w:rPr>
              <w:t>n moriar</w:t>
            </w:r>
            <w:r w:rsidR="001316E8" w:rsidRPr="006D0CB2">
              <w:rPr>
                <w:rFonts w:eastAsia="PMingLiU"/>
                <w:szCs w:val="24"/>
                <w:lang w:eastAsia="nl-NL"/>
              </w:rPr>
              <w:t>,</w:t>
            </w:r>
            <w:r w:rsidR="004E572B" w:rsidRPr="006D0CB2">
              <w:rPr>
                <w:rFonts w:eastAsia="PMingLiU"/>
                <w:szCs w:val="24"/>
                <w:lang w:eastAsia="nl-NL"/>
              </w:rPr>
              <w:t xml:space="preserve"> n</w:t>
            </w:r>
            <w:r w:rsidR="001316E8" w:rsidRPr="006D0CB2">
              <w:rPr>
                <w:rFonts w:eastAsia="PMingLiU"/>
                <w:szCs w:val="24"/>
                <w:lang w:eastAsia="nl-NL"/>
              </w:rPr>
              <w:t>ō</w:t>
            </w:r>
            <w:r w:rsidR="004E572B" w:rsidRPr="006D0CB2">
              <w:rPr>
                <w:rFonts w:eastAsia="PMingLiU"/>
                <w:szCs w:val="24"/>
                <w:lang w:eastAsia="nl-NL"/>
              </w:rPr>
              <w:t xml:space="preserve">n </w:t>
            </w:r>
            <w:r w:rsidR="004E572B" w:rsidRPr="006D0CB2">
              <w:rPr>
                <w:rFonts w:eastAsia="PMingLiU"/>
                <w:szCs w:val="24"/>
                <w:lang w:eastAsia="nl-NL"/>
              </w:rPr>
              <w:lastRenderedPageBreak/>
              <w:t>potestis.</w:t>
            </w:r>
            <w:r w:rsidR="00B95CBD" w:rsidRPr="006D0CB2">
              <w:rPr>
                <w:rFonts w:eastAsia="PMingLiU"/>
                <w:szCs w:val="24"/>
                <w:lang w:eastAsia="nl-NL"/>
              </w:rPr>
              <w:t>’</w:t>
            </w:r>
            <w:r w:rsidR="004E572B" w:rsidRPr="006D0CB2">
              <w:rPr>
                <w:rFonts w:eastAsia="PMingLiU"/>
                <w:szCs w:val="24"/>
                <w:lang w:eastAsia="nl-NL"/>
              </w:rPr>
              <w:t xml:space="preserve"> Dum haec d</w:t>
            </w:r>
            <w:r w:rsidR="001316E8" w:rsidRPr="006D0CB2">
              <w:rPr>
                <w:rFonts w:eastAsia="PMingLiU"/>
                <w:szCs w:val="24"/>
                <w:lang w:eastAsia="nl-NL"/>
              </w:rPr>
              <w:t>ī</w:t>
            </w:r>
            <w:r w:rsidR="004E572B" w:rsidRPr="006D0CB2">
              <w:rPr>
                <w:rFonts w:eastAsia="PMingLiU"/>
                <w:szCs w:val="24"/>
                <w:lang w:eastAsia="nl-NL"/>
              </w:rPr>
              <w:t>cit, exsiluit cathedr</w:t>
            </w:r>
            <w:r w:rsidR="001316E8" w:rsidRPr="006D0CB2">
              <w:rPr>
                <w:rFonts w:eastAsia="PMingLiU"/>
                <w:szCs w:val="24"/>
                <w:lang w:eastAsia="nl-NL"/>
              </w:rPr>
              <w:t>ā</w:t>
            </w:r>
            <w:r w:rsidR="004B7432" w:rsidRPr="006D0CB2">
              <w:rPr>
                <w:rFonts w:eastAsia="PMingLiU"/>
                <w:szCs w:val="24"/>
                <w:lang w:eastAsia="nl-NL"/>
              </w:rPr>
              <w:t>,</w:t>
            </w:r>
            <w:r w:rsidR="004E572B" w:rsidRPr="006D0CB2">
              <w:rPr>
                <w:rFonts w:eastAsia="PMingLiU"/>
                <w:szCs w:val="24"/>
                <w:lang w:eastAsia="nl-NL"/>
              </w:rPr>
              <w:t xml:space="preserve"> advers</w:t>
            </w:r>
            <w:r w:rsidR="001316E8" w:rsidRPr="006D0CB2">
              <w:rPr>
                <w:rFonts w:eastAsia="PMingLiU"/>
                <w:szCs w:val="24"/>
                <w:lang w:eastAsia="nl-NL"/>
              </w:rPr>
              <w:t>ō</w:t>
            </w:r>
            <w:r w:rsidR="004E572B" w:rsidRPr="006D0CB2">
              <w:rPr>
                <w:rFonts w:eastAsia="PMingLiU"/>
                <w:szCs w:val="24"/>
                <w:lang w:eastAsia="nl-NL"/>
              </w:rPr>
              <w:t>que pariet</w:t>
            </w:r>
            <w:r w:rsidR="001316E8" w:rsidRPr="006D0CB2">
              <w:rPr>
                <w:rFonts w:eastAsia="PMingLiU"/>
                <w:szCs w:val="24"/>
                <w:lang w:eastAsia="nl-NL"/>
              </w:rPr>
              <w:t>ī</w:t>
            </w:r>
            <w:r w:rsidR="004E572B" w:rsidRPr="006D0CB2">
              <w:rPr>
                <w:rFonts w:eastAsia="PMingLiU"/>
                <w:szCs w:val="24"/>
                <w:lang w:eastAsia="nl-NL"/>
              </w:rPr>
              <w:t xml:space="preserve"> caput ingent</w:t>
            </w:r>
            <w:r w:rsidR="001316E8" w:rsidRPr="006D0CB2">
              <w:rPr>
                <w:rFonts w:eastAsia="PMingLiU"/>
                <w:szCs w:val="24"/>
                <w:lang w:eastAsia="nl-NL"/>
              </w:rPr>
              <w:t>ī</w:t>
            </w:r>
            <w:r w:rsidR="004E572B" w:rsidRPr="006D0CB2">
              <w:rPr>
                <w:rFonts w:eastAsia="PMingLiU"/>
                <w:szCs w:val="24"/>
                <w:lang w:eastAsia="nl-NL"/>
              </w:rPr>
              <w:t xml:space="preserve"> impet</w:t>
            </w:r>
            <w:r w:rsidR="001316E8" w:rsidRPr="006D0CB2">
              <w:rPr>
                <w:rFonts w:eastAsia="PMingLiU"/>
                <w:szCs w:val="24"/>
                <w:lang w:eastAsia="nl-NL"/>
              </w:rPr>
              <w:t>ū</w:t>
            </w:r>
            <w:r w:rsidR="004E572B" w:rsidRPr="006D0CB2">
              <w:rPr>
                <w:rFonts w:eastAsia="PMingLiU"/>
                <w:szCs w:val="24"/>
                <w:lang w:eastAsia="nl-NL"/>
              </w:rPr>
              <w:t xml:space="preserve"> imp</w:t>
            </w:r>
            <w:r w:rsidR="001316E8" w:rsidRPr="006D0CB2">
              <w:rPr>
                <w:rFonts w:eastAsia="PMingLiU"/>
                <w:szCs w:val="24"/>
                <w:lang w:eastAsia="nl-NL"/>
              </w:rPr>
              <w:t>ē</w:t>
            </w:r>
            <w:r w:rsidR="004E572B" w:rsidRPr="006D0CB2">
              <w:rPr>
                <w:rFonts w:eastAsia="PMingLiU"/>
                <w:szCs w:val="24"/>
                <w:lang w:eastAsia="nl-NL"/>
              </w:rPr>
              <w:t>git</w:t>
            </w:r>
            <w:r w:rsidR="004B7432" w:rsidRPr="006D0CB2">
              <w:rPr>
                <w:rFonts w:eastAsia="PMingLiU"/>
                <w:szCs w:val="24"/>
                <w:lang w:eastAsia="nl-NL"/>
              </w:rPr>
              <w:t>,</w:t>
            </w:r>
            <w:r w:rsidR="004E572B" w:rsidRPr="006D0CB2">
              <w:rPr>
                <w:rFonts w:eastAsia="PMingLiU"/>
                <w:szCs w:val="24"/>
                <w:lang w:eastAsia="nl-NL"/>
              </w:rPr>
              <w:t xml:space="preserve"> et corruit. Focil</w:t>
            </w:r>
            <w:r w:rsidR="00672185" w:rsidRPr="006D0CB2">
              <w:rPr>
                <w:rFonts w:eastAsia="PMingLiU"/>
                <w:szCs w:val="24"/>
                <w:lang w:eastAsia="nl-NL"/>
              </w:rPr>
              <w:t>ā</w:t>
            </w:r>
            <w:r w:rsidR="004E572B" w:rsidRPr="006D0CB2">
              <w:rPr>
                <w:rFonts w:eastAsia="PMingLiU"/>
                <w:szCs w:val="24"/>
                <w:lang w:eastAsia="nl-NL"/>
              </w:rPr>
              <w:t xml:space="preserve">ta </w:t>
            </w:r>
            <w:r w:rsidR="00B95CBD" w:rsidRPr="006D0CB2">
              <w:rPr>
                <w:rFonts w:eastAsia="PMingLiU"/>
                <w:szCs w:val="24"/>
                <w:lang w:eastAsia="nl-NL"/>
              </w:rPr>
              <w:t>: ‘</w:t>
            </w:r>
            <w:r w:rsidR="004E572B" w:rsidRPr="006D0CB2">
              <w:rPr>
                <w:rFonts w:eastAsia="PMingLiU"/>
                <w:szCs w:val="24"/>
                <w:lang w:eastAsia="nl-NL"/>
              </w:rPr>
              <w:t>D</w:t>
            </w:r>
            <w:r w:rsidR="00672185" w:rsidRPr="006D0CB2">
              <w:rPr>
                <w:rFonts w:eastAsia="PMingLiU"/>
                <w:szCs w:val="24"/>
                <w:lang w:eastAsia="nl-NL"/>
              </w:rPr>
              <w:t>ī</w:t>
            </w:r>
            <w:r w:rsidR="004E572B" w:rsidRPr="006D0CB2">
              <w:rPr>
                <w:rFonts w:eastAsia="PMingLiU"/>
                <w:szCs w:val="24"/>
                <w:lang w:eastAsia="nl-NL"/>
              </w:rPr>
              <w:t>xeram</w:t>
            </w:r>
            <w:r w:rsidR="00B95CBD" w:rsidRPr="006D0CB2">
              <w:rPr>
                <w:rFonts w:eastAsia="PMingLiU"/>
                <w:szCs w:val="24"/>
                <w:lang w:eastAsia="nl-NL"/>
              </w:rPr>
              <w:t>’,</w:t>
            </w:r>
            <w:r w:rsidR="004E572B" w:rsidRPr="006D0CB2">
              <w:rPr>
                <w:rFonts w:eastAsia="PMingLiU"/>
                <w:szCs w:val="24"/>
                <w:lang w:eastAsia="nl-NL"/>
              </w:rPr>
              <w:t xml:space="preserve"> inquit</w:t>
            </w:r>
            <w:r w:rsidR="00B95CBD" w:rsidRPr="006D0CB2">
              <w:rPr>
                <w:rFonts w:eastAsia="PMingLiU"/>
                <w:szCs w:val="24"/>
                <w:lang w:eastAsia="nl-NL"/>
              </w:rPr>
              <w:t>,</w:t>
            </w:r>
            <w:r w:rsidR="004E572B" w:rsidRPr="006D0CB2">
              <w:rPr>
                <w:rFonts w:eastAsia="PMingLiU"/>
                <w:szCs w:val="24"/>
                <w:lang w:eastAsia="nl-NL"/>
              </w:rPr>
              <w:t xml:space="preserve"> </w:t>
            </w:r>
            <w:r w:rsidR="00B95CBD" w:rsidRPr="006D0CB2">
              <w:rPr>
                <w:rFonts w:eastAsia="PMingLiU"/>
                <w:szCs w:val="24"/>
                <w:lang w:eastAsia="nl-NL"/>
              </w:rPr>
              <w:t>‘</w:t>
            </w:r>
            <w:r w:rsidR="004E572B" w:rsidRPr="006D0CB2">
              <w:rPr>
                <w:rFonts w:eastAsia="PMingLiU"/>
                <w:szCs w:val="24"/>
                <w:lang w:eastAsia="nl-NL"/>
              </w:rPr>
              <w:t>v</w:t>
            </w:r>
            <w:r w:rsidR="00672185" w:rsidRPr="006D0CB2">
              <w:rPr>
                <w:rFonts w:eastAsia="PMingLiU"/>
                <w:szCs w:val="24"/>
                <w:lang w:eastAsia="nl-NL"/>
              </w:rPr>
              <w:t>ōbī</w:t>
            </w:r>
            <w:r w:rsidR="004E572B" w:rsidRPr="006D0CB2">
              <w:rPr>
                <w:rFonts w:eastAsia="PMingLiU"/>
                <w:szCs w:val="24"/>
                <w:lang w:eastAsia="nl-NL"/>
              </w:rPr>
              <w:t>s invent</w:t>
            </w:r>
            <w:r w:rsidR="00672185" w:rsidRPr="006D0CB2">
              <w:rPr>
                <w:rFonts w:eastAsia="PMingLiU"/>
                <w:szCs w:val="24"/>
                <w:lang w:eastAsia="nl-NL"/>
              </w:rPr>
              <w:t>ū</w:t>
            </w:r>
            <w:r w:rsidR="004E572B" w:rsidRPr="006D0CB2">
              <w:rPr>
                <w:rFonts w:eastAsia="PMingLiU"/>
                <w:szCs w:val="24"/>
                <w:lang w:eastAsia="nl-NL"/>
              </w:rPr>
              <w:t>ram m</w:t>
            </w:r>
            <w:r w:rsidR="00672185" w:rsidRPr="006D0CB2">
              <w:rPr>
                <w:rFonts w:eastAsia="PMingLiU"/>
                <w:szCs w:val="24"/>
                <w:lang w:eastAsia="nl-NL"/>
              </w:rPr>
              <w:t>ē</w:t>
            </w:r>
            <w:r w:rsidR="004E572B" w:rsidRPr="006D0CB2">
              <w:rPr>
                <w:rFonts w:eastAsia="PMingLiU"/>
                <w:szCs w:val="24"/>
                <w:lang w:eastAsia="nl-NL"/>
              </w:rPr>
              <w:t xml:space="preserve"> quamlibet d</w:t>
            </w:r>
            <w:r w:rsidR="00672185" w:rsidRPr="006D0CB2">
              <w:rPr>
                <w:rFonts w:eastAsia="PMingLiU"/>
                <w:szCs w:val="24"/>
                <w:lang w:eastAsia="nl-NL"/>
              </w:rPr>
              <w:t>ū</w:t>
            </w:r>
            <w:r w:rsidR="004E572B" w:rsidRPr="006D0CB2">
              <w:rPr>
                <w:rFonts w:eastAsia="PMingLiU"/>
                <w:szCs w:val="24"/>
                <w:lang w:eastAsia="nl-NL"/>
              </w:rPr>
              <w:t>ram ad mortem viam, s</w:t>
            </w:r>
            <w:r w:rsidR="00672185" w:rsidRPr="006D0CB2">
              <w:rPr>
                <w:rFonts w:eastAsia="PMingLiU"/>
                <w:szCs w:val="24"/>
                <w:lang w:eastAsia="nl-NL"/>
              </w:rPr>
              <w:t>ī</w:t>
            </w:r>
            <w:r w:rsidR="004E572B" w:rsidRPr="006D0CB2">
              <w:rPr>
                <w:rFonts w:eastAsia="PMingLiU"/>
                <w:szCs w:val="24"/>
                <w:lang w:eastAsia="nl-NL"/>
              </w:rPr>
              <w:t xml:space="preserve"> v</w:t>
            </w:r>
            <w:r w:rsidR="00672185" w:rsidRPr="006D0CB2">
              <w:rPr>
                <w:rFonts w:eastAsia="PMingLiU"/>
                <w:szCs w:val="24"/>
                <w:lang w:eastAsia="nl-NL"/>
              </w:rPr>
              <w:t>ō</w:t>
            </w:r>
            <w:r w:rsidR="004E572B" w:rsidRPr="006D0CB2">
              <w:rPr>
                <w:rFonts w:eastAsia="PMingLiU"/>
                <w:szCs w:val="24"/>
                <w:lang w:eastAsia="nl-NL"/>
              </w:rPr>
              <w:t>s facilem neg</w:t>
            </w:r>
            <w:r w:rsidR="00672185" w:rsidRPr="006D0CB2">
              <w:rPr>
                <w:rFonts w:eastAsia="PMingLiU"/>
                <w:szCs w:val="24"/>
                <w:lang w:eastAsia="nl-NL"/>
              </w:rPr>
              <w:t>ā</w:t>
            </w:r>
            <w:r w:rsidR="004E572B" w:rsidRPr="006D0CB2">
              <w:rPr>
                <w:rFonts w:eastAsia="PMingLiU"/>
                <w:szCs w:val="24"/>
                <w:lang w:eastAsia="nl-NL"/>
              </w:rPr>
              <w:t>ss</w:t>
            </w:r>
            <w:r w:rsidR="00672185" w:rsidRPr="006D0CB2">
              <w:rPr>
                <w:rFonts w:eastAsia="PMingLiU"/>
                <w:szCs w:val="24"/>
                <w:lang w:eastAsia="nl-NL"/>
              </w:rPr>
              <w:t>ē</w:t>
            </w:r>
            <w:r w:rsidR="004E572B" w:rsidRPr="006D0CB2">
              <w:rPr>
                <w:rFonts w:eastAsia="PMingLiU"/>
                <w:szCs w:val="24"/>
                <w:lang w:eastAsia="nl-NL"/>
              </w:rPr>
              <w:t>tis.</w:t>
            </w:r>
            <w:r w:rsidR="00B95CBD" w:rsidRPr="006D0CB2">
              <w:rPr>
                <w:rFonts w:eastAsia="PMingLiU"/>
                <w:szCs w:val="24"/>
                <w:lang w:eastAsia="nl-NL"/>
              </w:rPr>
              <w:t>’</w:t>
            </w:r>
          </w:p>
          <w:p w14:paraId="3F3B972E" w14:textId="48502E23" w:rsidR="004E572B" w:rsidRPr="006D0CB2" w:rsidRDefault="00305419" w:rsidP="007D151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rPr>
                <w:rFonts w:eastAsia="PMingLiU"/>
                <w:szCs w:val="24"/>
                <w:lang w:eastAsia="nl-NL"/>
              </w:rPr>
            </w:pPr>
            <w:r>
              <w:rPr>
                <w:rFonts w:eastAsia="PMingLiU"/>
                <w:szCs w:val="24"/>
                <w:lang w:eastAsia="nl-NL"/>
              </w:rPr>
              <w:tab/>
            </w:r>
            <w:r w:rsidR="004E572B" w:rsidRPr="006D0CB2">
              <w:rPr>
                <w:rFonts w:eastAsia="PMingLiU"/>
                <w:szCs w:val="24"/>
                <w:lang w:eastAsia="nl-NL"/>
              </w:rPr>
              <w:t>Videnturne haec tibi m</w:t>
            </w:r>
            <w:r w:rsidR="00672185" w:rsidRPr="006D0CB2">
              <w:rPr>
                <w:rFonts w:eastAsia="PMingLiU"/>
                <w:szCs w:val="24"/>
                <w:lang w:eastAsia="nl-NL"/>
              </w:rPr>
              <w:t>ā</w:t>
            </w:r>
            <w:r w:rsidR="004E572B" w:rsidRPr="006D0CB2">
              <w:rPr>
                <w:rFonts w:eastAsia="PMingLiU"/>
                <w:szCs w:val="24"/>
                <w:lang w:eastAsia="nl-NL"/>
              </w:rPr>
              <w:t>i</w:t>
            </w:r>
            <w:r w:rsidR="00672185" w:rsidRPr="006D0CB2">
              <w:rPr>
                <w:rFonts w:eastAsia="PMingLiU"/>
                <w:szCs w:val="24"/>
                <w:lang w:eastAsia="nl-NL"/>
              </w:rPr>
              <w:t>ō</w:t>
            </w:r>
            <w:r w:rsidR="004E572B" w:rsidRPr="006D0CB2">
              <w:rPr>
                <w:rFonts w:eastAsia="PMingLiU"/>
                <w:szCs w:val="24"/>
                <w:lang w:eastAsia="nl-NL"/>
              </w:rPr>
              <w:t>ra ill</w:t>
            </w:r>
            <w:r w:rsidR="00672185" w:rsidRPr="006D0CB2">
              <w:rPr>
                <w:rFonts w:eastAsia="PMingLiU"/>
                <w:szCs w:val="24"/>
                <w:lang w:eastAsia="nl-NL"/>
              </w:rPr>
              <w:t>ō</w:t>
            </w:r>
            <w:r w:rsidR="004E572B" w:rsidRPr="006D0CB2">
              <w:rPr>
                <w:rFonts w:eastAsia="PMingLiU"/>
                <w:szCs w:val="24"/>
                <w:lang w:eastAsia="nl-NL"/>
              </w:rPr>
              <w:t xml:space="preserve"> </w:t>
            </w:r>
            <w:r w:rsidR="00B95CBD" w:rsidRPr="006D0CB2">
              <w:rPr>
                <w:rFonts w:eastAsia="PMingLiU"/>
                <w:szCs w:val="24"/>
                <w:lang w:eastAsia="nl-NL"/>
              </w:rPr>
              <w:t>‘</w:t>
            </w:r>
            <w:r w:rsidR="004E572B" w:rsidRPr="006D0CB2">
              <w:rPr>
                <w:rFonts w:eastAsia="PMingLiU"/>
                <w:szCs w:val="24"/>
                <w:lang w:eastAsia="nl-NL"/>
              </w:rPr>
              <w:t>Paete, n</w:t>
            </w:r>
            <w:r w:rsidR="00672185" w:rsidRPr="006D0CB2">
              <w:rPr>
                <w:rFonts w:eastAsia="PMingLiU"/>
                <w:szCs w:val="24"/>
                <w:lang w:eastAsia="nl-NL"/>
              </w:rPr>
              <w:t>ō</w:t>
            </w:r>
            <w:r w:rsidR="004E572B" w:rsidRPr="006D0CB2">
              <w:rPr>
                <w:rFonts w:eastAsia="PMingLiU"/>
                <w:szCs w:val="24"/>
                <w:lang w:eastAsia="nl-NL"/>
              </w:rPr>
              <w:t>n dolet</w:t>
            </w:r>
            <w:r w:rsidR="00B95CBD" w:rsidRPr="006D0CB2">
              <w:rPr>
                <w:rFonts w:eastAsia="PMingLiU"/>
                <w:szCs w:val="24"/>
                <w:lang w:eastAsia="nl-NL"/>
              </w:rPr>
              <w:t>’</w:t>
            </w:r>
            <w:r w:rsidR="004E572B" w:rsidRPr="006D0CB2">
              <w:rPr>
                <w:rFonts w:eastAsia="PMingLiU"/>
                <w:szCs w:val="24"/>
                <w:lang w:eastAsia="nl-NL"/>
              </w:rPr>
              <w:t>, ad quod per haec perventum est</w:t>
            </w:r>
            <w:r w:rsidR="00B95CBD" w:rsidRPr="006D0CB2">
              <w:rPr>
                <w:rFonts w:eastAsia="PMingLiU"/>
                <w:szCs w:val="24"/>
                <w:lang w:eastAsia="nl-NL"/>
              </w:rPr>
              <w:t xml:space="preserve"> </w:t>
            </w:r>
            <w:r w:rsidR="004E572B" w:rsidRPr="006D0CB2">
              <w:rPr>
                <w:rFonts w:eastAsia="PMingLiU"/>
                <w:szCs w:val="24"/>
                <w:lang w:eastAsia="nl-NL"/>
              </w:rPr>
              <w:t xml:space="preserve">? </w:t>
            </w:r>
            <w:r w:rsidR="00B95CBD" w:rsidRPr="006D0CB2">
              <w:rPr>
                <w:rFonts w:eastAsia="PMingLiU"/>
                <w:szCs w:val="24"/>
                <w:lang w:eastAsia="nl-NL"/>
              </w:rPr>
              <w:t>C</w:t>
            </w:r>
            <w:r w:rsidR="004E572B" w:rsidRPr="006D0CB2">
              <w:rPr>
                <w:rFonts w:eastAsia="PMingLiU"/>
                <w:szCs w:val="24"/>
                <w:lang w:eastAsia="nl-NL"/>
              </w:rPr>
              <w:t>um interim illud quidem ing</w:t>
            </w:r>
            <w:r w:rsidR="00672185" w:rsidRPr="006D0CB2">
              <w:rPr>
                <w:rFonts w:eastAsia="PMingLiU"/>
                <w:szCs w:val="24"/>
                <w:lang w:eastAsia="nl-NL"/>
              </w:rPr>
              <w:t>ē</w:t>
            </w:r>
            <w:r w:rsidR="004E572B" w:rsidRPr="006D0CB2">
              <w:rPr>
                <w:rFonts w:eastAsia="PMingLiU"/>
                <w:szCs w:val="24"/>
                <w:lang w:eastAsia="nl-NL"/>
              </w:rPr>
              <w:t>ns f</w:t>
            </w:r>
            <w:r w:rsidR="00672185" w:rsidRPr="006D0CB2">
              <w:rPr>
                <w:rFonts w:eastAsia="PMingLiU"/>
                <w:szCs w:val="24"/>
                <w:lang w:eastAsia="nl-NL"/>
              </w:rPr>
              <w:t>ā</w:t>
            </w:r>
            <w:r w:rsidR="004E572B" w:rsidRPr="006D0CB2">
              <w:rPr>
                <w:rFonts w:eastAsia="PMingLiU"/>
                <w:szCs w:val="24"/>
                <w:lang w:eastAsia="nl-NL"/>
              </w:rPr>
              <w:t>ma, haec n</w:t>
            </w:r>
            <w:r w:rsidR="00672185" w:rsidRPr="006D0CB2">
              <w:rPr>
                <w:rFonts w:eastAsia="PMingLiU"/>
                <w:szCs w:val="24"/>
                <w:lang w:eastAsia="nl-NL"/>
              </w:rPr>
              <w:t>ū</w:t>
            </w:r>
            <w:r w:rsidR="004E572B" w:rsidRPr="006D0CB2">
              <w:rPr>
                <w:rFonts w:eastAsia="PMingLiU"/>
                <w:szCs w:val="24"/>
                <w:lang w:eastAsia="nl-NL"/>
              </w:rPr>
              <w:t>lla circumfert. Unde colligitur, quod initi</w:t>
            </w:r>
            <w:r w:rsidR="00672185" w:rsidRPr="006D0CB2">
              <w:rPr>
                <w:rFonts w:eastAsia="PMingLiU"/>
                <w:szCs w:val="24"/>
                <w:lang w:eastAsia="nl-NL"/>
              </w:rPr>
              <w:t>ō</w:t>
            </w:r>
            <w:r w:rsidR="004E572B" w:rsidRPr="006D0CB2">
              <w:rPr>
                <w:rFonts w:eastAsia="PMingLiU"/>
                <w:szCs w:val="24"/>
                <w:lang w:eastAsia="nl-NL"/>
              </w:rPr>
              <w:t xml:space="preserve"> d</w:t>
            </w:r>
            <w:r w:rsidR="00672185" w:rsidRPr="006D0CB2">
              <w:rPr>
                <w:rFonts w:eastAsia="PMingLiU"/>
                <w:szCs w:val="24"/>
                <w:lang w:eastAsia="nl-NL"/>
              </w:rPr>
              <w:t>īxī</w:t>
            </w:r>
            <w:r w:rsidR="004E572B" w:rsidRPr="006D0CB2">
              <w:rPr>
                <w:rFonts w:eastAsia="PMingLiU"/>
                <w:szCs w:val="24"/>
                <w:lang w:eastAsia="nl-NL"/>
              </w:rPr>
              <w:t>, alia esse cl</w:t>
            </w:r>
            <w:r w:rsidR="00672185" w:rsidRPr="006D0CB2">
              <w:rPr>
                <w:rFonts w:eastAsia="PMingLiU"/>
                <w:szCs w:val="24"/>
                <w:lang w:eastAsia="nl-NL"/>
              </w:rPr>
              <w:t>ā</w:t>
            </w:r>
            <w:r w:rsidR="004E572B" w:rsidRPr="006D0CB2">
              <w:rPr>
                <w:rFonts w:eastAsia="PMingLiU"/>
                <w:szCs w:val="24"/>
                <w:lang w:eastAsia="nl-NL"/>
              </w:rPr>
              <w:t>ri</w:t>
            </w:r>
            <w:r w:rsidR="00672185" w:rsidRPr="006D0CB2">
              <w:rPr>
                <w:rFonts w:eastAsia="PMingLiU"/>
                <w:szCs w:val="24"/>
                <w:lang w:eastAsia="nl-NL"/>
              </w:rPr>
              <w:t>ō</w:t>
            </w:r>
            <w:r w:rsidR="004E572B" w:rsidRPr="006D0CB2">
              <w:rPr>
                <w:rFonts w:eastAsia="PMingLiU"/>
                <w:szCs w:val="24"/>
                <w:lang w:eastAsia="nl-NL"/>
              </w:rPr>
              <w:t>ra</w:t>
            </w:r>
            <w:r w:rsidR="00672185" w:rsidRPr="006D0CB2">
              <w:rPr>
                <w:rFonts w:eastAsia="PMingLiU"/>
                <w:szCs w:val="24"/>
                <w:lang w:eastAsia="nl-NL"/>
              </w:rPr>
              <w:t>,</w:t>
            </w:r>
            <w:r w:rsidR="004E572B" w:rsidRPr="006D0CB2">
              <w:rPr>
                <w:rFonts w:eastAsia="PMingLiU"/>
                <w:szCs w:val="24"/>
                <w:lang w:eastAsia="nl-NL"/>
              </w:rPr>
              <w:t xml:space="preserve"> alia m</w:t>
            </w:r>
            <w:r w:rsidR="00672185" w:rsidRPr="006D0CB2">
              <w:rPr>
                <w:rFonts w:eastAsia="PMingLiU"/>
                <w:szCs w:val="24"/>
                <w:lang w:eastAsia="nl-NL"/>
              </w:rPr>
              <w:t>ā</w:t>
            </w:r>
            <w:r w:rsidR="004E572B" w:rsidRPr="006D0CB2">
              <w:rPr>
                <w:rFonts w:eastAsia="PMingLiU"/>
                <w:szCs w:val="24"/>
                <w:lang w:eastAsia="nl-NL"/>
              </w:rPr>
              <w:t>i</w:t>
            </w:r>
            <w:r w:rsidR="00672185" w:rsidRPr="006D0CB2">
              <w:rPr>
                <w:rFonts w:eastAsia="PMingLiU"/>
                <w:szCs w:val="24"/>
                <w:lang w:eastAsia="nl-NL"/>
              </w:rPr>
              <w:t>ō</w:t>
            </w:r>
            <w:r w:rsidR="004E572B" w:rsidRPr="006D0CB2">
              <w:rPr>
                <w:rFonts w:eastAsia="PMingLiU"/>
                <w:szCs w:val="24"/>
                <w:lang w:eastAsia="nl-NL"/>
              </w:rPr>
              <w:t>ra. Val</w:t>
            </w:r>
            <w:r w:rsidR="00672185" w:rsidRPr="006D0CB2">
              <w:rPr>
                <w:rFonts w:eastAsia="PMingLiU"/>
                <w:szCs w:val="24"/>
                <w:lang w:eastAsia="nl-NL"/>
              </w:rPr>
              <w:t>ē</w:t>
            </w:r>
            <w:r w:rsidR="004E572B" w:rsidRPr="006D0CB2">
              <w:rPr>
                <w:rFonts w:eastAsia="PMingLiU"/>
                <w:szCs w:val="24"/>
                <w:lang w:eastAsia="nl-NL"/>
              </w:rPr>
              <w:t>.</w:t>
            </w:r>
          </w:p>
        </w:tc>
      </w:tr>
    </w:tbl>
    <w:p w14:paraId="79268FF9" w14:textId="4373BBB3" w:rsidR="006D0CB2" w:rsidRDefault="006D0CB2" w:rsidP="00CE1C2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outlineLvl w:val="0"/>
        <w:rPr>
          <w:rFonts w:eastAsia="PMingLiU"/>
          <w:b/>
          <w:sz w:val="28"/>
          <w:szCs w:val="28"/>
          <w:lang w:eastAsia="nl-NL"/>
        </w:rPr>
      </w:pPr>
    </w:p>
    <w:p w14:paraId="49F4A203" w14:textId="77777777" w:rsidR="00CE1C27" w:rsidRPr="006D0CB2" w:rsidRDefault="00CE1C27" w:rsidP="00CE1C2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outlineLvl w:val="0"/>
        <w:rPr>
          <w:rFonts w:eastAsia="PMingLiU"/>
          <w:b/>
          <w:sz w:val="28"/>
          <w:szCs w:val="28"/>
          <w:lang w:eastAsia="nl-NL"/>
        </w:rPr>
      </w:pPr>
    </w:p>
    <w:p w14:paraId="65BF3CB7" w14:textId="0CED887D" w:rsidR="0049781D" w:rsidRPr="006D0CB2" w:rsidRDefault="0049781D" w:rsidP="0049781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center"/>
        <w:outlineLvl w:val="0"/>
        <w:rPr>
          <w:rFonts w:eastAsia="PMingLiU"/>
          <w:b/>
          <w:szCs w:val="24"/>
          <w:lang w:eastAsia="nl-NL"/>
        </w:rPr>
      </w:pPr>
      <w:r w:rsidRPr="006D0CB2">
        <w:rPr>
          <w:rFonts w:eastAsia="PMingLiU"/>
          <w:b/>
          <w:sz w:val="28"/>
          <w:szCs w:val="28"/>
          <w:lang w:eastAsia="nl-NL"/>
        </w:rPr>
        <w:t xml:space="preserve">III, </w:t>
      </w:r>
      <w:r w:rsidRPr="006D0CB2">
        <w:rPr>
          <w:rFonts w:eastAsia="PMingLiU"/>
          <w:b/>
          <w:szCs w:val="24"/>
          <w:lang w:eastAsia="nl-NL"/>
        </w:rPr>
        <w:t>21</w:t>
      </w:r>
    </w:p>
    <w:p w14:paraId="494FA55F" w14:textId="08C44B33" w:rsidR="009E5D34" w:rsidRPr="006D0CB2" w:rsidRDefault="00AB6450" w:rsidP="00CB4F7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before="240" w:after="240" w:line="200" w:lineRule="exact"/>
        <w:jc w:val="both"/>
        <w:rPr>
          <w:rFonts w:eastAsia="PMingLiU"/>
          <w:bCs/>
          <w:sz w:val="20"/>
          <w:szCs w:val="20"/>
          <w:lang w:eastAsia="nl-NL"/>
        </w:rPr>
      </w:pPr>
      <w:bookmarkStart w:id="2" w:name="_Hlk58230068"/>
      <w:r>
        <w:rPr>
          <w:rFonts w:eastAsia="PMingLiU"/>
          <w:bCs/>
          <w:sz w:val="20"/>
          <w:szCs w:val="20"/>
          <w:lang w:eastAsia="nl-NL"/>
        </w:rPr>
        <w:t xml:space="preserve">Sex. </w:t>
      </w:r>
      <w:r w:rsidR="008612DF">
        <w:rPr>
          <w:rFonts w:eastAsia="PMingLiU"/>
          <w:bCs/>
          <w:sz w:val="20"/>
          <w:szCs w:val="20"/>
          <w:lang w:eastAsia="nl-NL"/>
        </w:rPr>
        <w:t>Cornelio Prisco, senatori</w:t>
      </w:r>
      <w:r w:rsidR="00907524">
        <w:rPr>
          <w:rFonts w:eastAsia="PMingLiU"/>
          <w:bCs/>
          <w:sz w:val="20"/>
          <w:szCs w:val="20"/>
          <w:lang w:eastAsia="nl-NL"/>
        </w:rPr>
        <w:t xml:space="preserve">, </w:t>
      </w:r>
      <w:r w:rsidR="009E5D34" w:rsidRPr="006D0CB2">
        <w:rPr>
          <w:rFonts w:eastAsia="PMingLiU"/>
          <w:bCs/>
          <w:sz w:val="20"/>
          <w:szCs w:val="20"/>
          <w:lang w:eastAsia="nl-NL"/>
        </w:rPr>
        <w:t>Martial</w:t>
      </w:r>
      <w:r w:rsidR="00055E2A">
        <w:rPr>
          <w:rFonts w:eastAsia="PMingLiU"/>
          <w:bCs/>
          <w:sz w:val="20"/>
          <w:szCs w:val="20"/>
          <w:lang w:eastAsia="nl-NL"/>
        </w:rPr>
        <w:t>em</w:t>
      </w:r>
      <w:r w:rsidR="009E5D34" w:rsidRPr="006D0CB2">
        <w:rPr>
          <w:rFonts w:eastAsia="PMingLiU"/>
          <w:bCs/>
          <w:sz w:val="20"/>
          <w:szCs w:val="20"/>
          <w:lang w:eastAsia="nl-NL"/>
        </w:rPr>
        <w:t xml:space="preserve"> </w:t>
      </w:r>
      <w:r w:rsidR="0028520B">
        <w:rPr>
          <w:rFonts w:eastAsia="PMingLiU"/>
          <w:bCs/>
          <w:sz w:val="20"/>
          <w:szCs w:val="20"/>
          <w:lang w:eastAsia="nl-NL"/>
        </w:rPr>
        <w:t>poeta</w:t>
      </w:r>
      <w:r w:rsidR="00055E2A">
        <w:rPr>
          <w:rFonts w:eastAsia="PMingLiU"/>
          <w:bCs/>
          <w:sz w:val="20"/>
          <w:szCs w:val="20"/>
          <w:lang w:eastAsia="nl-NL"/>
        </w:rPr>
        <w:t>m</w:t>
      </w:r>
      <w:r w:rsidR="0028520B">
        <w:rPr>
          <w:rFonts w:eastAsia="PMingLiU"/>
          <w:bCs/>
          <w:sz w:val="20"/>
          <w:szCs w:val="20"/>
          <w:lang w:eastAsia="nl-NL"/>
        </w:rPr>
        <w:t xml:space="preserve"> </w:t>
      </w:r>
      <w:r w:rsidR="00055E2A">
        <w:rPr>
          <w:rFonts w:eastAsia="PMingLiU"/>
          <w:bCs/>
          <w:sz w:val="20"/>
          <w:szCs w:val="20"/>
          <w:lang w:eastAsia="nl-NL"/>
        </w:rPr>
        <w:t>m</w:t>
      </w:r>
      <w:r w:rsidR="00055E2A" w:rsidRPr="006D0CB2">
        <w:rPr>
          <w:rFonts w:eastAsia="PMingLiU"/>
          <w:bCs/>
          <w:sz w:val="20"/>
          <w:szCs w:val="20"/>
          <w:lang w:eastAsia="nl-NL"/>
        </w:rPr>
        <w:t>ort</w:t>
      </w:r>
      <w:r w:rsidR="00055E2A">
        <w:rPr>
          <w:rFonts w:eastAsia="PMingLiU"/>
          <w:bCs/>
          <w:sz w:val="20"/>
          <w:szCs w:val="20"/>
          <w:lang w:eastAsia="nl-NL"/>
        </w:rPr>
        <w:t>uu</w:t>
      </w:r>
      <w:r w:rsidR="00055E2A" w:rsidRPr="006D0CB2">
        <w:rPr>
          <w:rFonts w:eastAsia="PMingLiU"/>
          <w:bCs/>
          <w:sz w:val="20"/>
          <w:szCs w:val="20"/>
          <w:lang w:eastAsia="nl-NL"/>
        </w:rPr>
        <w:t xml:space="preserve">m </w:t>
      </w:r>
      <w:r w:rsidR="009E5D34" w:rsidRPr="006D0CB2">
        <w:rPr>
          <w:rFonts w:eastAsia="PMingLiU"/>
          <w:bCs/>
          <w:sz w:val="20"/>
          <w:szCs w:val="20"/>
          <w:lang w:eastAsia="nl-NL"/>
        </w:rPr>
        <w:t>nuntia</w:t>
      </w:r>
      <w:r w:rsidR="00046189">
        <w:rPr>
          <w:rFonts w:eastAsia="PMingLiU"/>
          <w:bCs/>
          <w:sz w:val="20"/>
          <w:szCs w:val="20"/>
          <w:lang w:eastAsia="nl-NL"/>
        </w:rPr>
        <w:t>ns,</w:t>
      </w:r>
      <w:r w:rsidR="004A29CE">
        <w:rPr>
          <w:rFonts w:eastAsia="PMingLiU"/>
          <w:bCs/>
          <w:sz w:val="20"/>
          <w:szCs w:val="20"/>
          <w:lang w:eastAsia="nl-NL"/>
        </w:rPr>
        <w:t xml:space="preserve"> </w:t>
      </w:r>
      <w:r w:rsidR="004A29CE" w:rsidRPr="006D0CB2">
        <w:rPr>
          <w:rFonts w:eastAsia="PMingLiU"/>
          <w:bCs/>
          <w:sz w:val="20"/>
          <w:szCs w:val="20"/>
          <w:lang w:eastAsia="nl-NL"/>
        </w:rPr>
        <w:t xml:space="preserve">ab </w:t>
      </w:r>
      <w:r w:rsidR="00FD538D">
        <w:rPr>
          <w:rFonts w:eastAsia="PMingLiU"/>
          <w:bCs/>
          <w:sz w:val="20"/>
          <w:szCs w:val="20"/>
          <w:lang w:eastAsia="nl-NL"/>
        </w:rPr>
        <w:t>eo</w:t>
      </w:r>
      <w:r w:rsidR="004A29CE" w:rsidRPr="006D0CB2">
        <w:rPr>
          <w:rFonts w:eastAsia="PMingLiU"/>
          <w:bCs/>
          <w:sz w:val="20"/>
          <w:szCs w:val="20"/>
          <w:lang w:eastAsia="nl-NL"/>
        </w:rPr>
        <w:t xml:space="preserve"> laudatus </w:t>
      </w:r>
      <w:r w:rsidR="00691017">
        <w:rPr>
          <w:rFonts w:eastAsia="PMingLiU"/>
          <w:bCs/>
          <w:sz w:val="20"/>
          <w:szCs w:val="20"/>
          <w:lang w:eastAsia="nl-NL"/>
        </w:rPr>
        <w:t>eiusdem</w:t>
      </w:r>
      <w:r w:rsidR="009E5D34" w:rsidRPr="006D0CB2">
        <w:rPr>
          <w:rFonts w:eastAsia="PMingLiU"/>
          <w:bCs/>
          <w:sz w:val="20"/>
          <w:szCs w:val="20"/>
          <w:lang w:eastAsia="nl-NL"/>
        </w:rPr>
        <w:t xml:space="preserve"> </w:t>
      </w:r>
      <w:r w:rsidR="00B66662" w:rsidRPr="006D0CB2">
        <w:rPr>
          <w:rFonts w:eastAsia="PMingLiU"/>
          <w:bCs/>
          <w:sz w:val="20"/>
          <w:szCs w:val="20"/>
          <w:lang w:eastAsia="nl-NL"/>
        </w:rPr>
        <w:t xml:space="preserve">laudat </w:t>
      </w:r>
      <w:r w:rsidR="009E5D34" w:rsidRPr="006D0CB2">
        <w:rPr>
          <w:rFonts w:eastAsia="PMingLiU"/>
          <w:bCs/>
          <w:sz w:val="20"/>
          <w:szCs w:val="20"/>
          <w:lang w:eastAsia="nl-NL"/>
        </w:rPr>
        <w:t>ingenium.</w:t>
      </w:r>
    </w:p>
    <w:bookmarkEnd w:id="2"/>
    <w:p w14:paraId="4AC157C1" w14:textId="3D5D37FC" w:rsidR="0049781D" w:rsidRPr="006D0CB2" w:rsidRDefault="004D6256" w:rsidP="009E5D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center"/>
        <w:rPr>
          <w:rFonts w:eastAsia="PMingLiU"/>
          <w:szCs w:val="32"/>
          <w:lang w:eastAsia="nl-NL"/>
        </w:rPr>
      </w:pPr>
      <w:r w:rsidRPr="006D0CB2">
        <w:rPr>
          <w:rFonts w:eastAsia="PMingLiU"/>
          <w:szCs w:val="32"/>
          <w:lang w:eastAsia="nl-NL"/>
        </w:rPr>
        <w:t xml:space="preserve">GĀIUS </w:t>
      </w:r>
      <w:r w:rsidR="0049781D" w:rsidRPr="006D0CB2">
        <w:rPr>
          <w:rFonts w:eastAsia="PMingLiU"/>
          <w:szCs w:val="32"/>
          <w:lang w:eastAsia="nl-NL"/>
        </w:rPr>
        <w:t xml:space="preserve"> PLĪNIUS </w:t>
      </w:r>
      <w:r w:rsidR="009E5D34" w:rsidRPr="006D0CB2">
        <w:rPr>
          <w:rFonts w:eastAsia="PMingLiU"/>
          <w:szCs w:val="32"/>
          <w:lang w:eastAsia="nl-NL"/>
        </w:rPr>
        <w:t>CORN</w:t>
      </w:r>
      <w:r w:rsidR="004777F1" w:rsidRPr="006D0CB2">
        <w:rPr>
          <w:rFonts w:eastAsia="PMingLiU"/>
          <w:szCs w:val="32"/>
          <w:lang w:eastAsia="nl-NL"/>
        </w:rPr>
        <w:t>Ē</w:t>
      </w:r>
      <w:r w:rsidR="009E5D34" w:rsidRPr="006D0CB2">
        <w:rPr>
          <w:rFonts w:eastAsia="PMingLiU"/>
          <w:szCs w:val="32"/>
          <w:lang w:eastAsia="nl-NL"/>
        </w:rPr>
        <w:t>LI</w:t>
      </w:r>
      <w:r w:rsidR="004777F1" w:rsidRPr="006D0CB2">
        <w:rPr>
          <w:rFonts w:eastAsia="PMingLiU"/>
          <w:szCs w:val="32"/>
          <w:lang w:eastAsia="nl-NL"/>
        </w:rPr>
        <w:t>Ō</w:t>
      </w:r>
      <w:r w:rsidR="009E5D34" w:rsidRPr="006D0CB2">
        <w:rPr>
          <w:rFonts w:eastAsia="PMingLiU"/>
          <w:szCs w:val="32"/>
          <w:lang w:eastAsia="nl-NL"/>
        </w:rPr>
        <w:t xml:space="preserve"> PR</w:t>
      </w:r>
      <w:r w:rsidR="004777F1" w:rsidRPr="006D0CB2">
        <w:rPr>
          <w:rFonts w:eastAsia="PMingLiU"/>
          <w:szCs w:val="32"/>
          <w:lang w:eastAsia="nl-NL"/>
        </w:rPr>
        <w:t>Ī</w:t>
      </w:r>
      <w:r w:rsidR="009E5D34" w:rsidRPr="006D0CB2">
        <w:rPr>
          <w:rFonts w:eastAsia="PMingLiU"/>
          <w:szCs w:val="32"/>
          <w:lang w:eastAsia="nl-NL"/>
        </w:rPr>
        <w:t>SC</w:t>
      </w:r>
      <w:r w:rsidR="004777F1" w:rsidRPr="006D0CB2">
        <w:rPr>
          <w:rFonts w:eastAsia="PMingLiU"/>
          <w:szCs w:val="32"/>
          <w:lang w:eastAsia="nl-NL"/>
        </w:rPr>
        <w:t>Ō</w:t>
      </w:r>
      <w:r w:rsidR="0049781D" w:rsidRPr="006D0CB2">
        <w:rPr>
          <w:rFonts w:eastAsia="PMingLiU"/>
          <w:szCs w:val="32"/>
          <w:lang w:eastAsia="nl-NL"/>
        </w:rPr>
        <w:t xml:space="preserve"> SUŌ SALŪTEM DĪCIT.</w:t>
      </w:r>
    </w:p>
    <w:tbl>
      <w:tblPr>
        <w:tblW w:w="9498" w:type="dxa"/>
        <w:tblLayout w:type="fixed"/>
        <w:tblCellMar>
          <w:left w:w="0" w:type="dxa"/>
          <w:right w:w="0" w:type="dxa"/>
        </w:tblCellMar>
        <w:tblLook w:val="0000" w:firstRow="0" w:lastRow="0" w:firstColumn="0" w:lastColumn="0" w:noHBand="0" w:noVBand="0"/>
      </w:tblPr>
      <w:tblGrid>
        <w:gridCol w:w="284"/>
        <w:gridCol w:w="142"/>
        <w:gridCol w:w="9072"/>
      </w:tblGrid>
      <w:tr w:rsidR="0049781D" w:rsidRPr="006D0CB2" w14:paraId="1F46552C" w14:textId="77777777" w:rsidTr="00B47948">
        <w:tc>
          <w:tcPr>
            <w:tcW w:w="284" w:type="dxa"/>
            <w:tcBorders>
              <w:top w:val="nil"/>
              <w:left w:val="nil"/>
              <w:bottom w:val="nil"/>
              <w:right w:val="nil"/>
            </w:tcBorders>
          </w:tcPr>
          <w:p w14:paraId="0259DCB3" w14:textId="77777777" w:rsidR="0049781D" w:rsidRPr="006D0CB2" w:rsidRDefault="0049781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1</w:t>
            </w:r>
          </w:p>
          <w:p w14:paraId="09778585" w14:textId="436937B1" w:rsidR="00FE335D" w:rsidRPr="006D0CB2" w:rsidRDefault="00FE335D" w:rsidP="00FE335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2</w:t>
            </w:r>
          </w:p>
          <w:p w14:paraId="51416963" w14:textId="77777777" w:rsidR="00995140" w:rsidRDefault="00995140"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4593AC29" w14:textId="052400DA" w:rsidR="00FE335D" w:rsidRPr="006D0CB2" w:rsidRDefault="00FE335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3</w:t>
            </w:r>
          </w:p>
          <w:p w14:paraId="79A9C597" w14:textId="010E3E0D" w:rsidR="00FE335D" w:rsidRPr="006D0CB2" w:rsidRDefault="00FE335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1A6F2682" w14:textId="3524FC08" w:rsidR="00FE335D" w:rsidRPr="006D0CB2" w:rsidRDefault="00FE335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673BABC1" w14:textId="7BD4DBF7" w:rsidR="00FE335D" w:rsidRPr="006D0CB2" w:rsidRDefault="00FE335D" w:rsidP="00FE335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4</w:t>
            </w:r>
          </w:p>
          <w:p w14:paraId="189C7339" w14:textId="33977A36" w:rsidR="00FE335D" w:rsidRPr="006D0CB2" w:rsidRDefault="00FE335D" w:rsidP="00FE335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5</w:t>
            </w:r>
          </w:p>
          <w:p w14:paraId="2C2F9CEC" w14:textId="5574CBA9" w:rsidR="0049781D" w:rsidRDefault="0049781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7CB60448" w14:textId="77777777" w:rsidR="00995140" w:rsidRPr="006D0CB2" w:rsidRDefault="00995140"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19A68AA6" w14:textId="2521D015" w:rsidR="00FE335D" w:rsidRPr="006D0CB2" w:rsidRDefault="00FE335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1D387DF0" w14:textId="1B441E88" w:rsidR="00FE335D" w:rsidRPr="006D0CB2" w:rsidRDefault="00FE335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1F53FFAE" w14:textId="7484797E" w:rsidR="00FE335D" w:rsidRPr="006D0CB2" w:rsidRDefault="00FE335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1935DB53" w14:textId="422BBF11" w:rsidR="00FE335D" w:rsidRPr="006D0CB2" w:rsidRDefault="00FE335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234DC6B2" w14:textId="79CC5422" w:rsidR="00FE335D" w:rsidRPr="006D0CB2" w:rsidRDefault="00FE335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2EC48268" w14:textId="43CB928B" w:rsidR="00FE335D" w:rsidRPr="006D0CB2" w:rsidRDefault="00FE335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73C1B243" w14:textId="68E0B763" w:rsidR="00FE335D" w:rsidRPr="006D0CB2" w:rsidRDefault="00FE335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0FE84555" w14:textId="5CB884BA" w:rsidR="00FE335D" w:rsidRPr="006D0CB2" w:rsidRDefault="00FE335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2DC8ABEA" w14:textId="0677E968" w:rsidR="00FE335D" w:rsidRPr="006D0CB2" w:rsidRDefault="00FE335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4141F381" w14:textId="1A276299" w:rsidR="00FE335D" w:rsidRPr="006D0CB2" w:rsidRDefault="00FE335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13508B41" w14:textId="77777777" w:rsidR="00FE335D" w:rsidRPr="006D0CB2" w:rsidRDefault="00FE335D" w:rsidP="00A90F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6</w:t>
            </w:r>
          </w:p>
          <w:p w14:paraId="1D0771F6" w14:textId="77777777" w:rsidR="00FE335D" w:rsidRPr="006D0CB2" w:rsidRDefault="00FE335D" w:rsidP="00FE335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1BD6ED6A" w14:textId="13FAF14A" w:rsidR="00FE335D" w:rsidRPr="006D0CB2" w:rsidRDefault="00FE335D" w:rsidP="00FE335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7</w:t>
            </w:r>
          </w:p>
        </w:tc>
        <w:tc>
          <w:tcPr>
            <w:tcW w:w="142" w:type="dxa"/>
            <w:tcBorders>
              <w:top w:val="nil"/>
              <w:left w:val="nil"/>
              <w:bottom w:val="nil"/>
              <w:right w:val="nil"/>
            </w:tcBorders>
          </w:tcPr>
          <w:p w14:paraId="1F5EAEB0" w14:textId="77777777" w:rsidR="0049781D" w:rsidRPr="006D0CB2" w:rsidRDefault="0049781D" w:rsidP="004B7432">
            <w:pPr>
              <w:widowControl w:val="0"/>
              <w:autoSpaceDE w:val="0"/>
              <w:autoSpaceDN w:val="0"/>
              <w:adjustRightInd w:val="0"/>
              <w:spacing w:line="300" w:lineRule="exact"/>
              <w:rPr>
                <w:rFonts w:eastAsia="PMingLiU"/>
                <w:sz w:val="16"/>
                <w:szCs w:val="16"/>
                <w:lang w:eastAsia="nl-NL"/>
              </w:rPr>
            </w:pPr>
          </w:p>
        </w:tc>
        <w:tc>
          <w:tcPr>
            <w:tcW w:w="9072" w:type="dxa"/>
            <w:tcBorders>
              <w:top w:val="nil"/>
              <w:left w:val="nil"/>
              <w:bottom w:val="nil"/>
              <w:right w:val="nil"/>
            </w:tcBorders>
          </w:tcPr>
          <w:p w14:paraId="73E70835" w14:textId="35821C84" w:rsidR="0049781D" w:rsidRPr="006D0CB2" w:rsidRDefault="00FB7527" w:rsidP="0049781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rPr>
                <w:rFonts w:eastAsia="PMingLiU"/>
                <w:szCs w:val="32"/>
                <w:lang w:eastAsia="nl-NL"/>
              </w:rPr>
            </w:pPr>
            <w:r w:rsidRPr="006D0CB2">
              <w:rPr>
                <w:rFonts w:eastAsia="PMingLiU"/>
                <w:szCs w:val="32"/>
                <w:lang w:eastAsia="nl-NL"/>
              </w:rPr>
              <w:tab/>
            </w:r>
            <w:r w:rsidR="0049781D" w:rsidRPr="006D0CB2">
              <w:rPr>
                <w:rFonts w:eastAsia="PMingLiU"/>
                <w:szCs w:val="32"/>
                <w:lang w:eastAsia="nl-NL"/>
              </w:rPr>
              <w:t>Audi</w:t>
            </w:r>
            <w:r w:rsidR="004777F1" w:rsidRPr="006D0CB2">
              <w:rPr>
                <w:rFonts w:eastAsia="PMingLiU"/>
                <w:szCs w:val="32"/>
                <w:lang w:eastAsia="nl-NL"/>
              </w:rPr>
              <w:t>ō</w:t>
            </w:r>
            <w:r w:rsidR="0049781D" w:rsidRPr="006D0CB2">
              <w:rPr>
                <w:rFonts w:eastAsia="PMingLiU"/>
                <w:szCs w:val="32"/>
                <w:lang w:eastAsia="nl-NL"/>
              </w:rPr>
              <w:t xml:space="preserve"> Valerium M</w:t>
            </w:r>
            <w:r w:rsidR="004777F1" w:rsidRPr="006D0CB2">
              <w:rPr>
                <w:rFonts w:eastAsia="PMingLiU"/>
                <w:szCs w:val="32"/>
                <w:lang w:eastAsia="nl-NL"/>
              </w:rPr>
              <w:t>ā</w:t>
            </w:r>
            <w:r w:rsidR="0049781D" w:rsidRPr="006D0CB2">
              <w:rPr>
                <w:rFonts w:eastAsia="PMingLiU"/>
                <w:szCs w:val="32"/>
                <w:lang w:eastAsia="nl-NL"/>
              </w:rPr>
              <w:t>rti</w:t>
            </w:r>
            <w:r w:rsidR="004777F1" w:rsidRPr="006D0CB2">
              <w:rPr>
                <w:rFonts w:eastAsia="PMingLiU"/>
                <w:szCs w:val="32"/>
                <w:lang w:eastAsia="nl-NL"/>
              </w:rPr>
              <w:t>ā</w:t>
            </w:r>
            <w:r w:rsidR="0049781D" w:rsidRPr="006D0CB2">
              <w:rPr>
                <w:rFonts w:eastAsia="PMingLiU"/>
                <w:szCs w:val="32"/>
                <w:lang w:eastAsia="nl-NL"/>
              </w:rPr>
              <w:t>lem d</w:t>
            </w:r>
            <w:r w:rsidR="004777F1" w:rsidRPr="006D0CB2">
              <w:rPr>
                <w:rFonts w:eastAsia="PMingLiU"/>
                <w:szCs w:val="32"/>
                <w:lang w:eastAsia="nl-NL"/>
              </w:rPr>
              <w:t>ē</w:t>
            </w:r>
            <w:r w:rsidR="0049781D" w:rsidRPr="006D0CB2">
              <w:rPr>
                <w:rFonts w:eastAsia="PMingLiU"/>
                <w:szCs w:val="32"/>
                <w:lang w:eastAsia="nl-NL"/>
              </w:rPr>
              <w:t>cessisse</w:t>
            </w:r>
            <w:r w:rsidR="004777F1" w:rsidRPr="006D0CB2">
              <w:rPr>
                <w:rFonts w:eastAsia="PMingLiU"/>
                <w:szCs w:val="32"/>
                <w:lang w:eastAsia="nl-NL"/>
              </w:rPr>
              <w:t>,</w:t>
            </w:r>
            <w:r w:rsidR="0049781D" w:rsidRPr="006D0CB2">
              <w:rPr>
                <w:rFonts w:eastAsia="PMingLiU"/>
                <w:szCs w:val="32"/>
                <w:lang w:eastAsia="nl-NL"/>
              </w:rPr>
              <w:t xml:space="preserve"> et molest</w:t>
            </w:r>
            <w:r w:rsidR="004777F1" w:rsidRPr="006D0CB2">
              <w:rPr>
                <w:rFonts w:eastAsia="PMingLiU"/>
                <w:szCs w:val="32"/>
                <w:lang w:eastAsia="nl-NL"/>
              </w:rPr>
              <w:t>ē</w:t>
            </w:r>
            <w:r w:rsidR="0049781D" w:rsidRPr="006D0CB2">
              <w:rPr>
                <w:rFonts w:eastAsia="PMingLiU"/>
                <w:szCs w:val="32"/>
                <w:lang w:eastAsia="nl-NL"/>
              </w:rPr>
              <w:t xml:space="preserve"> fer</w:t>
            </w:r>
            <w:r w:rsidR="004777F1" w:rsidRPr="006D0CB2">
              <w:rPr>
                <w:rFonts w:eastAsia="PMingLiU"/>
                <w:szCs w:val="32"/>
                <w:lang w:eastAsia="nl-NL"/>
              </w:rPr>
              <w:t>ō</w:t>
            </w:r>
            <w:r w:rsidR="0049781D" w:rsidRPr="006D0CB2">
              <w:rPr>
                <w:rFonts w:eastAsia="PMingLiU"/>
                <w:szCs w:val="32"/>
                <w:lang w:eastAsia="nl-NL"/>
              </w:rPr>
              <w:t>. Erat hom</w:t>
            </w:r>
            <w:r w:rsidR="004777F1" w:rsidRPr="006D0CB2">
              <w:rPr>
                <w:rFonts w:eastAsia="PMingLiU"/>
                <w:szCs w:val="32"/>
                <w:lang w:eastAsia="nl-NL"/>
              </w:rPr>
              <w:t>ō</w:t>
            </w:r>
            <w:r w:rsidR="0049781D" w:rsidRPr="006D0CB2">
              <w:rPr>
                <w:rFonts w:eastAsia="PMingLiU"/>
                <w:szCs w:val="32"/>
                <w:lang w:eastAsia="nl-NL"/>
              </w:rPr>
              <w:t xml:space="preserve"> ingeni</w:t>
            </w:r>
            <w:r w:rsidR="00A7318C" w:rsidRPr="006D0CB2">
              <w:rPr>
                <w:rFonts w:eastAsia="PMingLiU"/>
                <w:szCs w:val="32"/>
                <w:lang w:eastAsia="nl-NL"/>
              </w:rPr>
              <w:t>ō</w:t>
            </w:r>
            <w:r w:rsidR="0049781D" w:rsidRPr="006D0CB2">
              <w:rPr>
                <w:rFonts w:eastAsia="PMingLiU"/>
                <w:szCs w:val="32"/>
                <w:lang w:eastAsia="nl-NL"/>
              </w:rPr>
              <w:t>sus</w:t>
            </w:r>
            <w:r w:rsidR="004777F1" w:rsidRPr="006D0CB2">
              <w:rPr>
                <w:rFonts w:eastAsia="PMingLiU"/>
                <w:szCs w:val="32"/>
                <w:lang w:eastAsia="nl-NL"/>
              </w:rPr>
              <w:t>,</w:t>
            </w:r>
            <w:r w:rsidR="0049781D" w:rsidRPr="006D0CB2">
              <w:rPr>
                <w:rFonts w:eastAsia="PMingLiU"/>
                <w:szCs w:val="32"/>
                <w:lang w:eastAsia="nl-NL"/>
              </w:rPr>
              <w:t xml:space="preserve"> ac</w:t>
            </w:r>
            <w:r w:rsidR="00A7318C" w:rsidRPr="006D0CB2">
              <w:rPr>
                <w:rFonts w:eastAsia="PMingLiU"/>
                <w:szCs w:val="32"/>
                <w:lang w:eastAsia="nl-NL"/>
              </w:rPr>
              <w:t>ū</w:t>
            </w:r>
            <w:r w:rsidR="0049781D" w:rsidRPr="006D0CB2">
              <w:rPr>
                <w:rFonts w:eastAsia="PMingLiU"/>
                <w:szCs w:val="32"/>
                <w:lang w:eastAsia="nl-NL"/>
              </w:rPr>
              <w:t>tus</w:t>
            </w:r>
            <w:r w:rsidR="004777F1" w:rsidRPr="006D0CB2">
              <w:rPr>
                <w:rFonts w:eastAsia="PMingLiU"/>
                <w:szCs w:val="32"/>
                <w:lang w:eastAsia="nl-NL"/>
              </w:rPr>
              <w:t>,</w:t>
            </w:r>
            <w:r w:rsidR="0049781D" w:rsidRPr="006D0CB2">
              <w:rPr>
                <w:rFonts w:eastAsia="PMingLiU"/>
                <w:szCs w:val="32"/>
                <w:lang w:eastAsia="nl-NL"/>
              </w:rPr>
              <w:t xml:space="preserve"> </w:t>
            </w:r>
            <w:r w:rsidR="00A7318C" w:rsidRPr="006D0CB2">
              <w:rPr>
                <w:rFonts w:eastAsia="PMingLiU"/>
                <w:szCs w:val="32"/>
                <w:lang w:eastAsia="nl-NL"/>
              </w:rPr>
              <w:t>ā</w:t>
            </w:r>
            <w:r w:rsidR="0049781D" w:rsidRPr="006D0CB2">
              <w:rPr>
                <w:rFonts w:eastAsia="PMingLiU"/>
                <w:szCs w:val="32"/>
                <w:lang w:eastAsia="nl-NL"/>
              </w:rPr>
              <w:t>cer, et qu</w:t>
            </w:r>
            <w:r w:rsidR="00A7318C" w:rsidRPr="006D0CB2">
              <w:rPr>
                <w:rFonts w:eastAsia="PMingLiU"/>
                <w:szCs w:val="32"/>
                <w:lang w:eastAsia="nl-NL"/>
              </w:rPr>
              <w:t>ī</w:t>
            </w:r>
            <w:r w:rsidR="0049781D" w:rsidRPr="006D0CB2">
              <w:rPr>
                <w:rFonts w:eastAsia="PMingLiU"/>
                <w:szCs w:val="32"/>
                <w:lang w:eastAsia="nl-NL"/>
              </w:rPr>
              <w:t xml:space="preserve"> pl</w:t>
            </w:r>
            <w:r w:rsidR="00A7318C" w:rsidRPr="006D0CB2">
              <w:rPr>
                <w:rFonts w:eastAsia="PMingLiU"/>
                <w:szCs w:val="32"/>
                <w:lang w:eastAsia="nl-NL"/>
              </w:rPr>
              <w:t>ū</w:t>
            </w:r>
            <w:r w:rsidR="0049781D" w:rsidRPr="006D0CB2">
              <w:rPr>
                <w:rFonts w:eastAsia="PMingLiU"/>
                <w:szCs w:val="32"/>
                <w:lang w:eastAsia="nl-NL"/>
              </w:rPr>
              <w:t>rimum in scr</w:t>
            </w:r>
            <w:r w:rsidR="00A7318C" w:rsidRPr="006D0CB2">
              <w:rPr>
                <w:rFonts w:eastAsia="PMingLiU"/>
                <w:szCs w:val="32"/>
                <w:lang w:eastAsia="nl-NL"/>
              </w:rPr>
              <w:t>ī</w:t>
            </w:r>
            <w:r w:rsidR="0049781D" w:rsidRPr="006D0CB2">
              <w:rPr>
                <w:rFonts w:eastAsia="PMingLiU"/>
                <w:szCs w:val="32"/>
                <w:lang w:eastAsia="nl-NL"/>
              </w:rPr>
              <w:t>bend</w:t>
            </w:r>
            <w:r w:rsidR="00A7318C" w:rsidRPr="006D0CB2">
              <w:rPr>
                <w:rFonts w:eastAsia="PMingLiU"/>
                <w:szCs w:val="32"/>
                <w:lang w:eastAsia="nl-NL"/>
              </w:rPr>
              <w:t>ō</w:t>
            </w:r>
            <w:r w:rsidR="0049781D" w:rsidRPr="006D0CB2">
              <w:rPr>
                <w:rFonts w:eastAsia="PMingLiU"/>
                <w:szCs w:val="32"/>
                <w:lang w:eastAsia="nl-NL"/>
              </w:rPr>
              <w:t xml:space="preserve"> et salis hab</w:t>
            </w:r>
            <w:r w:rsidR="00A7318C" w:rsidRPr="006D0CB2">
              <w:rPr>
                <w:rFonts w:eastAsia="PMingLiU"/>
                <w:szCs w:val="32"/>
                <w:lang w:eastAsia="nl-NL"/>
              </w:rPr>
              <w:t>ē</w:t>
            </w:r>
            <w:r w:rsidR="0049781D" w:rsidRPr="006D0CB2">
              <w:rPr>
                <w:rFonts w:eastAsia="PMingLiU"/>
                <w:szCs w:val="32"/>
                <w:lang w:eastAsia="nl-NL"/>
              </w:rPr>
              <w:t>ret et fellis</w:t>
            </w:r>
            <w:r w:rsidR="004777F1" w:rsidRPr="006D0CB2">
              <w:rPr>
                <w:rFonts w:eastAsia="PMingLiU"/>
                <w:szCs w:val="32"/>
                <w:lang w:eastAsia="nl-NL"/>
              </w:rPr>
              <w:t>,</w:t>
            </w:r>
            <w:r w:rsidR="0049781D" w:rsidRPr="006D0CB2">
              <w:rPr>
                <w:rFonts w:eastAsia="PMingLiU"/>
                <w:szCs w:val="32"/>
                <w:lang w:eastAsia="nl-NL"/>
              </w:rPr>
              <w:t xml:space="preserve"> nec cand</w:t>
            </w:r>
            <w:r w:rsidR="00A7318C" w:rsidRPr="006D0CB2">
              <w:rPr>
                <w:rFonts w:eastAsia="PMingLiU"/>
                <w:szCs w:val="32"/>
                <w:lang w:eastAsia="nl-NL"/>
              </w:rPr>
              <w:t>ō</w:t>
            </w:r>
            <w:r w:rsidR="0049781D" w:rsidRPr="006D0CB2">
              <w:rPr>
                <w:rFonts w:eastAsia="PMingLiU"/>
                <w:szCs w:val="32"/>
                <w:lang w:eastAsia="nl-NL"/>
              </w:rPr>
              <w:t>ris minus. Pr</w:t>
            </w:r>
            <w:r w:rsidR="00A7318C" w:rsidRPr="006D0CB2">
              <w:rPr>
                <w:rFonts w:eastAsia="PMingLiU"/>
                <w:szCs w:val="32"/>
                <w:lang w:eastAsia="nl-NL"/>
              </w:rPr>
              <w:t>ō</w:t>
            </w:r>
            <w:r w:rsidR="0049781D" w:rsidRPr="006D0CB2">
              <w:rPr>
                <w:rFonts w:eastAsia="PMingLiU"/>
                <w:szCs w:val="32"/>
                <w:lang w:eastAsia="nl-NL"/>
              </w:rPr>
              <w:t>sec</w:t>
            </w:r>
            <w:r w:rsidR="00A7318C" w:rsidRPr="006D0CB2">
              <w:rPr>
                <w:rFonts w:eastAsia="PMingLiU"/>
                <w:szCs w:val="32"/>
                <w:lang w:eastAsia="nl-NL"/>
              </w:rPr>
              <w:t>ū</w:t>
            </w:r>
            <w:r w:rsidR="0049781D" w:rsidRPr="006D0CB2">
              <w:rPr>
                <w:rFonts w:eastAsia="PMingLiU"/>
                <w:szCs w:val="32"/>
                <w:lang w:eastAsia="nl-NL"/>
              </w:rPr>
              <w:t>tus eram vi</w:t>
            </w:r>
            <w:r w:rsidR="00A7318C" w:rsidRPr="006D0CB2">
              <w:rPr>
                <w:rFonts w:eastAsia="PMingLiU"/>
                <w:szCs w:val="32"/>
                <w:lang w:eastAsia="nl-NL"/>
              </w:rPr>
              <w:t>ā</w:t>
            </w:r>
            <w:r w:rsidR="0049781D" w:rsidRPr="006D0CB2">
              <w:rPr>
                <w:rFonts w:eastAsia="PMingLiU"/>
                <w:szCs w:val="32"/>
                <w:lang w:eastAsia="nl-NL"/>
              </w:rPr>
              <w:t>tic</w:t>
            </w:r>
            <w:r w:rsidR="00A7318C" w:rsidRPr="006D0CB2">
              <w:rPr>
                <w:rFonts w:eastAsia="PMingLiU"/>
                <w:szCs w:val="32"/>
                <w:lang w:eastAsia="nl-NL"/>
              </w:rPr>
              <w:t>ō</w:t>
            </w:r>
            <w:r w:rsidR="0049781D" w:rsidRPr="006D0CB2">
              <w:rPr>
                <w:rFonts w:eastAsia="PMingLiU"/>
                <w:szCs w:val="32"/>
                <w:lang w:eastAsia="nl-NL"/>
              </w:rPr>
              <w:t xml:space="preserve"> s</w:t>
            </w:r>
            <w:r w:rsidR="00A7318C" w:rsidRPr="006D0CB2">
              <w:rPr>
                <w:rFonts w:eastAsia="PMingLiU"/>
                <w:szCs w:val="32"/>
                <w:lang w:eastAsia="nl-NL"/>
              </w:rPr>
              <w:t>ē</w:t>
            </w:r>
            <w:r w:rsidR="0049781D" w:rsidRPr="006D0CB2">
              <w:rPr>
                <w:rFonts w:eastAsia="PMingLiU"/>
                <w:szCs w:val="32"/>
                <w:lang w:eastAsia="nl-NL"/>
              </w:rPr>
              <w:t>c</w:t>
            </w:r>
            <w:r w:rsidR="00A7318C" w:rsidRPr="006D0CB2">
              <w:rPr>
                <w:rFonts w:eastAsia="PMingLiU"/>
                <w:szCs w:val="32"/>
                <w:lang w:eastAsia="nl-NL"/>
              </w:rPr>
              <w:t>ē</w:t>
            </w:r>
            <w:r w:rsidR="0049781D" w:rsidRPr="006D0CB2">
              <w:rPr>
                <w:rFonts w:eastAsia="PMingLiU"/>
                <w:szCs w:val="32"/>
                <w:lang w:eastAsia="nl-NL"/>
              </w:rPr>
              <w:t>dentem</w:t>
            </w:r>
            <w:r w:rsidR="00BD2BA3" w:rsidRPr="006D0CB2">
              <w:rPr>
                <w:rFonts w:eastAsia="PMingLiU"/>
                <w:szCs w:val="32"/>
                <w:lang w:eastAsia="nl-NL"/>
              </w:rPr>
              <w:t xml:space="preserve"> ;</w:t>
            </w:r>
            <w:r w:rsidR="0049781D" w:rsidRPr="006D0CB2">
              <w:rPr>
                <w:rFonts w:eastAsia="PMingLiU"/>
                <w:szCs w:val="32"/>
                <w:lang w:eastAsia="nl-NL"/>
              </w:rPr>
              <w:t xml:space="preserve"> dederam hoc am</w:t>
            </w:r>
            <w:r w:rsidR="00A7318C" w:rsidRPr="006D0CB2">
              <w:rPr>
                <w:rFonts w:eastAsia="PMingLiU"/>
                <w:szCs w:val="32"/>
                <w:lang w:eastAsia="nl-NL"/>
              </w:rPr>
              <w:t>ī</w:t>
            </w:r>
            <w:r w:rsidR="0049781D" w:rsidRPr="006D0CB2">
              <w:rPr>
                <w:rFonts w:eastAsia="PMingLiU"/>
                <w:szCs w:val="32"/>
                <w:lang w:eastAsia="nl-NL"/>
              </w:rPr>
              <w:t>citiae, dederam etiam versicul</w:t>
            </w:r>
            <w:r w:rsidR="00A7318C" w:rsidRPr="006D0CB2">
              <w:rPr>
                <w:rFonts w:eastAsia="PMingLiU"/>
                <w:szCs w:val="32"/>
                <w:lang w:eastAsia="nl-NL"/>
              </w:rPr>
              <w:t>ī</w:t>
            </w:r>
            <w:r w:rsidR="0049781D" w:rsidRPr="006D0CB2">
              <w:rPr>
                <w:rFonts w:eastAsia="PMingLiU"/>
                <w:szCs w:val="32"/>
                <w:lang w:eastAsia="nl-NL"/>
              </w:rPr>
              <w:t>s, qu</w:t>
            </w:r>
            <w:r w:rsidR="00A7318C" w:rsidRPr="006D0CB2">
              <w:rPr>
                <w:rFonts w:eastAsia="PMingLiU"/>
                <w:szCs w:val="32"/>
                <w:lang w:eastAsia="nl-NL"/>
              </w:rPr>
              <w:t>ō</w:t>
            </w:r>
            <w:r w:rsidR="0049781D" w:rsidRPr="006D0CB2">
              <w:rPr>
                <w:rFonts w:eastAsia="PMingLiU"/>
                <w:szCs w:val="32"/>
                <w:lang w:eastAsia="nl-NL"/>
              </w:rPr>
              <w:t>s d</w:t>
            </w:r>
            <w:r w:rsidR="00A7318C" w:rsidRPr="006D0CB2">
              <w:rPr>
                <w:rFonts w:eastAsia="PMingLiU"/>
                <w:szCs w:val="32"/>
                <w:lang w:eastAsia="nl-NL"/>
              </w:rPr>
              <w:t>ē</w:t>
            </w:r>
            <w:r w:rsidR="0049781D" w:rsidRPr="006D0CB2">
              <w:rPr>
                <w:rFonts w:eastAsia="PMingLiU"/>
                <w:szCs w:val="32"/>
                <w:lang w:eastAsia="nl-NL"/>
              </w:rPr>
              <w:t xml:space="preserve"> m</w:t>
            </w:r>
            <w:r w:rsidR="00A7318C" w:rsidRPr="006D0CB2">
              <w:rPr>
                <w:rFonts w:eastAsia="PMingLiU"/>
                <w:szCs w:val="32"/>
                <w:lang w:eastAsia="nl-NL"/>
              </w:rPr>
              <w:t>ē</w:t>
            </w:r>
            <w:r w:rsidR="0049781D" w:rsidRPr="006D0CB2">
              <w:rPr>
                <w:rFonts w:eastAsia="PMingLiU"/>
                <w:szCs w:val="32"/>
                <w:lang w:eastAsia="nl-NL"/>
              </w:rPr>
              <w:t xml:space="preserve"> composuit. Fuit m</w:t>
            </w:r>
            <w:r w:rsidR="00A7318C" w:rsidRPr="006D0CB2">
              <w:rPr>
                <w:rFonts w:eastAsia="PMingLiU"/>
                <w:szCs w:val="32"/>
                <w:lang w:eastAsia="nl-NL"/>
              </w:rPr>
              <w:t>ō</w:t>
            </w:r>
            <w:r w:rsidR="0049781D" w:rsidRPr="006D0CB2">
              <w:rPr>
                <w:rFonts w:eastAsia="PMingLiU"/>
                <w:szCs w:val="32"/>
                <w:lang w:eastAsia="nl-NL"/>
              </w:rPr>
              <w:t>ris ant</w:t>
            </w:r>
            <w:r w:rsidR="00A7318C" w:rsidRPr="006D0CB2">
              <w:rPr>
                <w:rFonts w:eastAsia="PMingLiU"/>
                <w:szCs w:val="32"/>
                <w:lang w:eastAsia="nl-NL"/>
              </w:rPr>
              <w:t>ī</w:t>
            </w:r>
            <w:r w:rsidR="0049781D" w:rsidRPr="006D0CB2">
              <w:rPr>
                <w:rFonts w:eastAsia="PMingLiU"/>
                <w:szCs w:val="32"/>
                <w:lang w:eastAsia="nl-NL"/>
              </w:rPr>
              <w:t>qu</w:t>
            </w:r>
            <w:r w:rsidR="00A7318C" w:rsidRPr="006D0CB2">
              <w:rPr>
                <w:rFonts w:eastAsia="PMingLiU"/>
                <w:szCs w:val="32"/>
                <w:lang w:eastAsia="nl-NL"/>
              </w:rPr>
              <w:t>ī</w:t>
            </w:r>
            <w:r w:rsidR="0049781D" w:rsidRPr="006D0CB2">
              <w:rPr>
                <w:rFonts w:eastAsia="PMingLiU"/>
                <w:szCs w:val="32"/>
                <w:lang w:eastAsia="nl-NL"/>
              </w:rPr>
              <w:t xml:space="preserve"> e</w:t>
            </w:r>
            <w:r w:rsidR="00A7318C" w:rsidRPr="006D0CB2">
              <w:rPr>
                <w:rFonts w:eastAsia="PMingLiU"/>
                <w:szCs w:val="32"/>
                <w:lang w:eastAsia="nl-NL"/>
              </w:rPr>
              <w:t>ō</w:t>
            </w:r>
            <w:r w:rsidR="0049781D" w:rsidRPr="006D0CB2">
              <w:rPr>
                <w:rFonts w:eastAsia="PMingLiU"/>
                <w:szCs w:val="32"/>
                <w:lang w:eastAsia="nl-NL"/>
              </w:rPr>
              <w:t>s, qu</w:t>
            </w:r>
            <w:r w:rsidR="00A7318C" w:rsidRPr="006D0CB2">
              <w:rPr>
                <w:rFonts w:eastAsia="PMingLiU"/>
                <w:szCs w:val="32"/>
                <w:lang w:eastAsia="nl-NL"/>
              </w:rPr>
              <w:t>ī</w:t>
            </w:r>
            <w:r w:rsidR="0049781D" w:rsidRPr="006D0CB2">
              <w:rPr>
                <w:rFonts w:eastAsia="PMingLiU"/>
                <w:szCs w:val="32"/>
                <w:lang w:eastAsia="nl-NL"/>
              </w:rPr>
              <w:t xml:space="preserve"> vel singul</w:t>
            </w:r>
            <w:r w:rsidR="00A7318C" w:rsidRPr="006D0CB2">
              <w:rPr>
                <w:rFonts w:eastAsia="PMingLiU"/>
                <w:szCs w:val="32"/>
                <w:lang w:eastAsia="nl-NL"/>
              </w:rPr>
              <w:t>ō</w:t>
            </w:r>
            <w:r w:rsidR="0049781D" w:rsidRPr="006D0CB2">
              <w:rPr>
                <w:rFonts w:eastAsia="PMingLiU"/>
                <w:szCs w:val="32"/>
                <w:lang w:eastAsia="nl-NL"/>
              </w:rPr>
              <w:t>rum laud</w:t>
            </w:r>
            <w:r w:rsidR="00A7318C" w:rsidRPr="006D0CB2">
              <w:rPr>
                <w:rFonts w:eastAsia="PMingLiU"/>
                <w:szCs w:val="32"/>
                <w:lang w:eastAsia="nl-NL"/>
              </w:rPr>
              <w:t>ē</w:t>
            </w:r>
            <w:r w:rsidR="0049781D" w:rsidRPr="006D0CB2">
              <w:rPr>
                <w:rFonts w:eastAsia="PMingLiU"/>
                <w:szCs w:val="32"/>
                <w:lang w:eastAsia="nl-NL"/>
              </w:rPr>
              <w:t>s vel urbium scr</w:t>
            </w:r>
            <w:r w:rsidR="00A7318C" w:rsidRPr="006D0CB2">
              <w:rPr>
                <w:rFonts w:eastAsia="PMingLiU"/>
                <w:szCs w:val="32"/>
                <w:lang w:eastAsia="nl-NL"/>
              </w:rPr>
              <w:t>ī</w:t>
            </w:r>
            <w:r w:rsidR="0049781D" w:rsidRPr="006D0CB2">
              <w:rPr>
                <w:rFonts w:eastAsia="PMingLiU"/>
                <w:szCs w:val="32"/>
                <w:lang w:eastAsia="nl-NL"/>
              </w:rPr>
              <w:t>pserant, aut hon</w:t>
            </w:r>
            <w:r w:rsidR="00A7318C" w:rsidRPr="006D0CB2">
              <w:rPr>
                <w:rFonts w:eastAsia="PMingLiU"/>
                <w:szCs w:val="32"/>
                <w:lang w:eastAsia="nl-NL"/>
              </w:rPr>
              <w:t>ō</w:t>
            </w:r>
            <w:r w:rsidR="0049781D" w:rsidRPr="006D0CB2">
              <w:rPr>
                <w:rFonts w:eastAsia="PMingLiU"/>
                <w:szCs w:val="32"/>
                <w:lang w:eastAsia="nl-NL"/>
              </w:rPr>
              <w:t>ribus aut pec</w:t>
            </w:r>
            <w:r w:rsidR="00A7318C" w:rsidRPr="006D0CB2">
              <w:rPr>
                <w:rFonts w:eastAsia="PMingLiU"/>
                <w:szCs w:val="32"/>
                <w:lang w:eastAsia="nl-NL"/>
              </w:rPr>
              <w:t>ū</w:t>
            </w:r>
            <w:r w:rsidR="0049781D" w:rsidRPr="006D0CB2">
              <w:rPr>
                <w:rFonts w:eastAsia="PMingLiU"/>
                <w:szCs w:val="32"/>
                <w:lang w:eastAsia="nl-NL"/>
              </w:rPr>
              <w:t>ni</w:t>
            </w:r>
            <w:r w:rsidR="00A7318C" w:rsidRPr="006D0CB2">
              <w:rPr>
                <w:rFonts w:eastAsia="PMingLiU"/>
                <w:szCs w:val="32"/>
                <w:lang w:eastAsia="nl-NL"/>
              </w:rPr>
              <w:t>ā</w:t>
            </w:r>
            <w:r w:rsidR="0049781D" w:rsidRPr="006D0CB2">
              <w:rPr>
                <w:rFonts w:eastAsia="PMingLiU"/>
                <w:szCs w:val="32"/>
                <w:lang w:eastAsia="nl-NL"/>
              </w:rPr>
              <w:t xml:space="preserve"> </w:t>
            </w:r>
            <w:r w:rsidR="00A7318C" w:rsidRPr="006D0CB2">
              <w:rPr>
                <w:rFonts w:eastAsia="PMingLiU"/>
                <w:szCs w:val="32"/>
                <w:lang w:eastAsia="nl-NL"/>
              </w:rPr>
              <w:t>ō</w:t>
            </w:r>
            <w:r w:rsidR="0049781D" w:rsidRPr="006D0CB2">
              <w:rPr>
                <w:rFonts w:eastAsia="PMingLiU"/>
                <w:szCs w:val="32"/>
                <w:lang w:eastAsia="nl-NL"/>
              </w:rPr>
              <w:t>r</w:t>
            </w:r>
            <w:r w:rsidR="00CE2E2E" w:rsidRPr="006D0CB2">
              <w:rPr>
                <w:rFonts w:eastAsia="PMingLiU"/>
                <w:szCs w:val="32"/>
                <w:lang w:eastAsia="nl-NL"/>
              </w:rPr>
              <w:t>n</w:t>
            </w:r>
            <w:r w:rsidR="00A7318C" w:rsidRPr="006D0CB2">
              <w:rPr>
                <w:rFonts w:eastAsia="PMingLiU"/>
                <w:szCs w:val="32"/>
                <w:lang w:eastAsia="nl-NL"/>
              </w:rPr>
              <w:t>ā</w:t>
            </w:r>
            <w:r w:rsidR="0049781D" w:rsidRPr="006D0CB2">
              <w:rPr>
                <w:rFonts w:eastAsia="PMingLiU"/>
                <w:szCs w:val="32"/>
                <w:lang w:eastAsia="nl-NL"/>
              </w:rPr>
              <w:t>re</w:t>
            </w:r>
            <w:r w:rsidR="00BD2BA3" w:rsidRPr="006D0CB2">
              <w:rPr>
                <w:rFonts w:eastAsia="PMingLiU"/>
                <w:szCs w:val="32"/>
                <w:lang w:eastAsia="nl-NL"/>
              </w:rPr>
              <w:t xml:space="preserve"> ;</w:t>
            </w:r>
            <w:r w:rsidR="0049781D" w:rsidRPr="006D0CB2">
              <w:rPr>
                <w:rFonts w:eastAsia="PMingLiU"/>
                <w:szCs w:val="32"/>
                <w:lang w:eastAsia="nl-NL"/>
              </w:rPr>
              <w:t xml:space="preserve"> nostr</w:t>
            </w:r>
            <w:r w:rsidR="00A7318C" w:rsidRPr="006D0CB2">
              <w:rPr>
                <w:rFonts w:eastAsia="PMingLiU"/>
                <w:szCs w:val="32"/>
                <w:lang w:eastAsia="nl-NL"/>
              </w:rPr>
              <w:t>ī</w:t>
            </w:r>
            <w:r w:rsidR="0049781D" w:rsidRPr="006D0CB2">
              <w:rPr>
                <w:rFonts w:eastAsia="PMingLiU"/>
                <w:szCs w:val="32"/>
                <w:lang w:eastAsia="nl-NL"/>
              </w:rPr>
              <w:t>s v</w:t>
            </w:r>
            <w:r w:rsidR="00A7318C" w:rsidRPr="006D0CB2">
              <w:rPr>
                <w:rFonts w:eastAsia="PMingLiU"/>
                <w:szCs w:val="32"/>
                <w:lang w:eastAsia="nl-NL"/>
              </w:rPr>
              <w:t>ē</w:t>
            </w:r>
            <w:r w:rsidR="0049781D" w:rsidRPr="006D0CB2">
              <w:rPr>
                <w:rFonts w:eastAsia="PMingLiU"/>
                <w:szCs w:val="32"/>
                <w:lang w:eastAsia="nl-NL"/>
              </w:rPr>
              <w:t>r</w:t>
            </w:r>
            <w:r w:rsidR="00A7318C" w:rsidRPr="006D0CB2">
              <w:rPr>
                <w:rFonts w:eastAsia="PMingLiU"/>
                <w:szCs w:val="32"/>
                <w:lang w:eastAsia="nl-NL"/>
              </w:rPr>
              <w:t>ō</w:t>
            </w:r>
            <w:r w:rsidR="0049781D" w:rsidRPr="006D0CB2">
              <w:rPr>
                <w:rFonts w:eastAsia="PMingLiU"/>
                <w:szCs w:val="32"/>
                <w:lang w:eastAsia="nl-NL"/>
              </w:rPr>
              <w:t xml:space="preserve"> temporibus ut alia speci</w:t>
            </w:r>
            <w:r w:rsidR="00A7318C" w:rsidRPr="006D0CB2">
              <w:rPr>
                <w:rFonts w:eastAsia="PMingLiU"/>
                <w:szCs w:val="32"/>
                <w:lang w:eastAsia="nl-NL"/>
              </w:rPr>
              <w:t>ō</w:t>
            </w:r>
            <w:r w:rsidR="0049781D" w:rsidRPr="006D0CB2">
              <w:rPr>
                <w:rFonts w:eastAsia="PMingLiU"/>
                <w:szCs w:val="32"/>
                <w:lang w:eastAsia="nl-NL"/>
              </w:rPr>
              <w:t xml:space="preserve">sa et </w:t>
            </w:r>
            <w:r w:rsidR="00A7318C" w:rsidRPr="006D0CB2">
              <w:rPr>
                <w:rFonts w:eastAsia="PMingLiU"/>
                <w:szCs w:val="32"/>
                <w:lang w:eastAsia="nl-NL"/>
              </w:rPr>
              <w:t>ē</w:t>
            </w:r>
            <w:r w:rsidR="0049781D" w:rsidRPr="006D0CB2">
              <w:rPr>
                <w:rFonts w:eastAsia="PMingLiU"/>
                <w:szCs w:val="32"/>
                <w:lang w:eastAsia="nl-NL"/>
              </w:rPr>
              <w:t>gregia</w:t>
            </w:r>
            <w:r w:rsidR="004777F1" w:rsidRPr="006D0CB2">
              <w:rPr>
                <w:rFonts w:eastAsia="PMingLiU"/>
                <w:szCs w:val="32"/>
                <w:lang w:eastAsia="nl-NL"/>
              </w:rPr>
              <w:t>,</w:t>
            </w:r>
            <w:r w:rsidR="0049781D" w:rsidRPr="006D0CB2">
              <w:rPr>
                <w:rFonts w:eastAsia="PMingLiU"/>
                <w:szCs w:val="32"/>
                <w:lang w:eastAsia="nl-NL"/>
              </w:rPr>
              <w:t xml:space="preserve"> ita hoc in pr</w:t>
            </w:r>
            <w:r w:rsidR="00A7318C" w:rsidRPr="006D0CB2">
              <w:rPr>
                <w:rFonts w:eastAsia="PMingLiU"/>
                <w:szCs w:val="32"/>
                <w:lang w:eastAsia="nl-NL"/>
              </w:rPr>
              <w:t>īmī</w:t>
            </w:r>
            <w:r w:rsidR="0049781D" w:rsidRPr="006D0CB2">
              <w:rPr>
                <w:rFonts w:eastAsia="PMingLiU"/>
                <w:szCs w:val="32"/>
                <w:lang w:eastAsia="nl-NL"/>
              </w:rPr>
              <w:t>s exol</w:t>
            </w:r>
            <w:r w:rsidR="00A7318C" w:rsidRPr="006D0CB2">
              <w:rPr>
                <w:rFonts w:eastAsia="PMingLiU"/>
                <w:szCs w:val="32"/>
                <w:lang w:eastAsia="nl-NL"/>
              </w:rPr>
              <w:t>ē</w:t>
            </w:r>
            <w:r w:rsidR="0049781D" w:rsidRPr="006D0CB2">
              <w:rPr>
                <w:rFonts w:eastAsia="PMingLiU"/>
                <w:szCs w:val="32"/>
                <w:lang w:eastAsia="nl-NL"/>
              </w:rPr>
              <w:t>vit. Nam postquam d</w:t>
            </w:r>
            <w:r w:rsidR="00A7318C" w:rsidRPr="006D0CB2">
              <w:rPr>
                <w:rFonts w:eastAsia="PMingLiU"/>
                <w:szCs w:val="32"/>
                <w:lang w:eastAsia="nl-NL"/>
              </w:rPr>
              <w:t>ē</w:t>
            </w:r>
            <w:r w:rsidR="0049781D" w:rsidRPr="006D0CB2">
              <w:rPr>
                <w:rFonts w:eastAsia="PMingLiU"/>
                <w:szCs w:val="32"/>
                <w:lang w:eastAsia="nl-NL"/>
              </w:rPr>
              <w:t>siimus facere laudanda, laud</w:t>
            </w:r>
            <w:r w:rsidR="00A7318C" w:rsidRPr="006D0CB2">
              <w:rPr>
                <w:rFonts w:eastAsia="PMingLiU"/>
                <w:szCs w:val="32"/>
                <w:lang w:eastAsia="nl-NL"/>
              </w:rPr>
              <w:t>ā</w:t>
            </w:r>
            <w:r w:rsidR="0049781D" w:rsidRPr="006D0CB2">
              <w:rPr>
                <w:rFonts w:eastAsia="PMingLiU"/>
                <w:szCs w:val="32"/>
                <w:lang w:eastAsia="nl-NL"/>
              </w:rPr>
              <w:t>r</w:t>
            </w:r>
            <w:r w:rsidR="00A7318C" w:rsidRPr="006D0CB2">
              <w:rPr>
                <w:rFonts w:eastAsia="PMingLiU"/>
                <w:szCs w:val="32"/>
                <w:lang w:eastAsia="nl-NL"/>
              </w:rPr>
              <w:t>ī</w:t>
            </w:r>
            <w:r w:rsidR="0049781D" w:rsidRPr="006D0CB2">
              <w:rPr>
                <w:rFonts w:eastAsia="PMingLiU"/>
                <w:szCs w:val="32"/>
                <w:lang w:eastAsia="nl-NL"/>
              </w:rPr>
              <w:t xml:space="preserve"> quoque ineptum put</w:t>
            </w:r>
            <w:r w:rsidR="00A7318C" w:rsidRPr="006D0CB2">
              <w:rPr>
                <w:rFonts w:eastAsia="PMingLiU"/>
                <w:szCs w:val="32"/>
                <w:lang w:eastAsia="nl-NL"/>
              </w:rPr>
              <w:t>ā</w:t>
            </w:r>
            <w:r w:rsidR="0049781D" w:rsidRPr="006D0CB2">
              <w:rPr>
                <w:rFonts w:eastAsia="PMingLiU"/>
                <w:szCs w:val="32"/>
                <w:lang w:eastAsia="nl-NL"/>
              </w:rPr>
              <w:t>mus. Quaeris, qu</w:t>
            </w:r>
            <w:r w:rsidR="00A7318C" w:rsidRPr="006D0CB2">
              <w:rPr>
                <w:rFonts w:eastAsia="PMingLiU"/>
                <w:szCs w:val="32"/>
                <w:lang w:eastAsia="nl-NL"/>
              </w:rPr>
              <w:t>ī</w:t>
            </w:r>
            <w:r w:rsidR="0049781D" w:rsidRPr="006D0CB2">
              <w:rPr>
                <w:rFonts w:eastAsia="PMingLiU"/>
                <w:szCs w:val="32"/>
                <w:lang w:eastAsia="nl-NL"/>
              </w:rPr>
              <w:t xml:space="preserve"> sint versicul</w:t>
            </w:r>
            <w:r w:rsidR="00A7318C" w:rsidRPr="006D0CB2">
              <w:rPr>
                <w:rFonts w:eastAsia="PMingLiU"/>
                <w:szCs w:val="32"/>
                <w:lang w:eastAsia="nl-NL"/>
              </w:rPr>
              <w:t>ī</w:t>
            </w:r>
            <w:r w:rsidR="0049781D" w:rsidRPr="006D0CB2">
              <w:rPr>
                <w:rFonts w:eastAsia="PMingLiU"/>
                <w:szCs w:val="32"/>
                <w:lang w:eastAsia="nl-NL"/>
              </w:rPr>
              <w:t>, quibus gr</w:t>
            </w:r>
            <w:r w:rsidR="00A7318C" w:rsidRPr="006D0CB2">
              <w:rPr>
                <w:rFonts w:eastAsia="PMingLiU"/>
                <w:szCs w:val="32"/>
                <w:lang w:eastAsia="nl-NL"/>
              </w:rPr>
              <w:t>ā</w:t>
            </w:r>
            <w:r w:rsidR="0049781D" w:rsidRPr="006D0CB2">
              <w:rPr>
                <w:rFonts w:eastAsia="PMingLiU"/>
                <w:szCs w:val="32"/>
                <w:lang w:eastAsia="nl-NL"/>
              </w:rPr>
              <w:t>tiam rettul</w:t>
            </w:r>
            <w:r w:rsidR="00A7318C" w:rsidRPr="006D0CB2">
              <w:rPr>
                <w:rFonts w:eastAsia="PMingLiU"/>
                <w:szCs w:val="32"/>
                <w:lang w:eastAsia="nl-NL"/>
              </w:rPr>
              <w:t>ī</w:t>
            </w:r>
            <w:r w:rsidR="00BD2BA3" w:rsidRPr="006D0CB2">
              <w:rPr>
                <w:rFonts w:eastAsia="PMingLiU"/>
                <w:szCs w:val="32"/>
                <w:lang w:eastAsia="nl-NL"/>
              </w:rPr>
              <w:t xml:space="preserve"> ?</w:t>
            </w:r>
            <w:r w:rsidR="0049781D" w:rsidRPr="006D0CB2">
              <w:rPr>
                <w:rFonts w:eastAsia="PMingLiU"/>
                <w:szCs w:val="32"/>
                <w:lang w:eastAsia="nl-NL"/>
              </w:rPr>
              <w:t xml:space="preserve"> Remitterem t</w:t>
            </w:r>
            <w:r w:rsidR="00A7318C" w:rsidRPr="006D0CB2">
              <w:rPr>
                <w:rFonts w:eastAsia="PMingLiU"/>
                <w:szCs w:val="32"/>
                <w:lang w:eastAsia="nl-NL"/>
              </w:rPr>
              <w:t>ē</w:t>
            </w:r>
            <w:r w:rsidR="0049781D" w:rsidRPr="006D0CB2">
              <w:rPr>
                <w:rFonts w:eastAsia="PMingLiU"/>
                <w:szCs w:val="32"/>
                <w:lang w:eastAsia="nl-NL"/>
              </w:rPr>
              <w:t xml:space="preserve"> ad ipsum vol</w:t>
            </w:r>
            <w:r w:rsidR="00A7318C" w:rsidRPr="006D0CB2">
              <w:rPr>
                <w:rFonts w:eastAsia="PMingLiU"/>
                <w:szCs w:val="32"/>
                <w:lang w:eastAsia="nl-NL"/>
              </w:rPr>
              <w:t>ū</w:t>
            </w:r>
            <w:r w:rsidR="0049781D" w:rsidRPr="006D0CB2">
              <w:rPr>
                <w:rFonts w:eastAsia="PMingLiU"/>
                <w:szCs w:val="32"/>
                <w:lang w:eastAsia="nl-NL"/>
              </w:rPr>
              <w:t>men, nisi qu</w:t>
            </w:r>
            <w:r w:rsidR="00A7318C" w:rsidRPr="006D0CB2">
              <w:rPr>
                <w:rFonts w:eastAsia="PMingLiU"/>
                <w:szCs w:val="32"/>
                <w:lang w:eastAsia="nl-NL"/>
              </w:rPr>
              <w:t>ō</w:t>
            </w:r>
            <w:r w:rsidR="0049781D" w:rsidRPr="006D0CB2">
              <w:rPr>
                <w:rFonts w:eastAsia="PMingLiU"/>
                <w:szCs w:val="32"/>
                <w:lang w:eastAsia="nl-NL"/>
              </w:rPr>
              <w:t>sdam ten</w:t>
            </w:r>
            <w:r w:rsidR="00A7318C" w:rsidRPr="006D0CB2">
              <w:rPr>
                <w:rFonts w:eastAsia="PMingLiU"/>
                <w:szCs w:val="32"/>
                <w:lang w:eastAsia="nl-NL"/>
              </w:rPr>
              <w:t>ē</w:t>
            </w:r>
            <w:r w:rsidR="0049781D" w:rsidRPr="006D0CB2">
              <w:rPr>
                <w:rFonts w:eastAsia="PMingLiU"/>
                <w:szCs w:val="32"/>
                <w:lang w:eastAsia="nl-NL"/>
              </w:rPr>
              <w:t>rem</w:t>
            </w:r>
            <w:r w:rsidR="00BD2BA3" w:rsidRPr="006D0CB2">
              <w:rPr>
                <w:rFonts w:eastAsia="PMingLiU"/>
                <w:szCs w:val="32"/>
                <w:lang w:eastAsia="nl-NL"/>
              </w:rPr>
              <w:t xml:space="preserve"> ;</w:t>
            </w:r>
            <w:r w:rsidR="0049781D" w:rsidRPr="006D0CB2">
              <w:rPr>
                <w:rFonts w:eastAsia="PMingLiU"/>
                <w:szCs w:val="32"/>
                <w:lang w:eastAsia="nl-NL"/>
              </w:rPr>
              <w:t xml:space="preserve"> t</w:t>
            </w:r>
            <w:r w:rsidR="00A7318C" w:rsidRPr="006D0CB2">
              <w:rPr>
                <w:rFonts w:eastAsia="PMingLiU"/>
                <w:szCs w:val="32"/>
                <w:lang w:eastAsia="nl-NL"/>
              </w:rPr>
              <w:t>ū</w:t>
            </w:r>
            <w:r w:rsidR="0049781D" w:rsidRPr="006D0CB2">
              <w:rPr>
                <w:rFonts w:eastAsia="PMingLiU"/>
                <w:szCs w:val="32"/>
                <w:lang w:eastAsia="nl-NL"/>
              </w:rPr>
              <w:t>, s</w:t>
            </w:r>
            <w:r w:rsidR="00A7318C" w:rsidRPr="006D0CB2">
              <w:rPr>
                <w:rFonts w:eastAsia="PMingLiU"/>
                <w:szCs w:val="32"/>
                <w:lang w:eastAsia="nl-NL"/>
              </w:rPr>
              <w:t>ī</w:t>
            </w:r>
            <w:r w:rsidR="0049781D" w:rsidRPr="006D0CB2">
              <w:rPr>
                <w:rFonts w:eastAsia="PMingLiU"/>
                <w:szCs w:val="32"/>
                <w:lang w:eastAsia="nl-NL"/>
              </w:rPr>
              <w:t xml:space="preserve"> placuerint h</w:t>
            </w:r>
            <w:r w:rsidR="00A7318C" w:rsidRPr="006D0CB2">
              <w:rPr>
                <w:rFonts w:eastAsia="PMingLiU"/>
                <w:szCs w:val="32"/>
                <w:lang w:eastAsia="nl-NL"/>
              </w:rPr>
              <w:t>ī</w:t>
            </w:r>
            <w:r w:rsidR="0049781D" w:rsidRPr="006D0CB2">
              <w:rPr>
                <w:rFonts w:eastAsia="PMingLiU"/>
                <w:szCs w:val="32"/>
                <w:lang w:eastAsia="nl-NL"/>
              </w:rPr>
              <w:t>, c</w:t>
            </w:r>
            <w:r w:rsidR="00A7318C" w:rsidRPr="006D0CB2">
              <w:rPr>
                <w:rFonts w:eastAsia="PMingLiU"/>
                <w:szCs w:val="32"/>
                <w:lang w:eastAsia="nl-NL"/>
              </w:rPr>
              <w:t>ē</w:t>
            </w:r>
            <w:r w:rsidR="0049781D" w:rsidRPr="006D0CB2">
              <w:rPr>
                <w:rFonts w:eastAsia="PMingLiU"/>
                <w:szCs w:val="32"/>
                <w:lang w:eastAsia="nl-NL"/>
              </w:rPr>
              <w:t>ter</w:t>
            </w:r>
            <w:r w:rsidR="00A7318C" w:rsidRPr="006D0CB2">
              <w:rPr>
                <w:rFonts w:eastAsia="PMingLiU"/>
                <w:szCs w:val="32"/>
                <w:lang w:eastAsia="nl-NL"/>
              </w:rPr>
              <w:t>ō</w:t>
            </w:r>
            <w:r w:rsidR="0049781D" w:rsidRPr="006D0CB2">
              <w:rPr>
                <w:rFonts w:eastAsia="PMingLiU"/>
                <w:szCs w:val="32"/>
                <w:lang w:eastAsia="nl-NL"/>
              </w:rPr>
              <w:t>s in libr</w:t>
            </w:r>
            <w:r w:rsidR="00A7318C" w:rsidRPr="006D0CB2">
              <w:rPr>
                <w:rFonts w:eastAsia="PMingLiU"/>
                <w:szCs w:val="32"/>
                <w:lang w:eastAsia="nl-NL"/>
              </w:rPr>
              <w:t>ō</w:t>
            </w:r>
            <w:r w:rsidR="0049781D" w:rsidRPr="006D0CB2">
              <w:rPr>
                <w:rFonts w:eastAsia="PMingLiU"/>
                <w:szCs w:val="32"/>
                <w:lang w:eastAsia="nl-NL"/>
              </w:rPr>
              <w:t xml:space="preserve"> requ</w:t>
            </w:r>
            <w:r w:rsidR="00A7318C" w:rsidRPr="006D0CB2">
              <w:rPr>
                <w:rFonts w:eastAsia="PMingLiU"/>
                <w:szCs w:val="32"/>
                <w:lang w:eastAsia="nl-NL"/>
              </w:rPr>
              <w:t>ī</w:t>
            </w:r>
            <w:r w:rsidR="0049781D" w:rsidRPr="006D0CB2">
              <w:rPr>
                <w:rFonts w:eastAsia="PMingLiU"/>
                <w:szCs w:val="32"/>
                <w:lang w:eastAsia="nl-NL"/>
              </w:rPr>
              <w:t>r</w:t>
            </w:r>
            <w:r w:rsidR="00A7318C" w:rsidRPr="006D0CB2">
              <w:rPr>
                <w:rFonts w:eastAsia="PMingLiU"/>
                <w:szCs w:val="32"/>
                <w:lang w:eastAsia="nl-NL"/>
              </w:rPr>
              <w:t>ē</w:t>
            </w:r>
            <w:r w:rsidR="0049781D" w:rsidRPr="006D0CB2">
              <w:rPr>
                <w:rFonts w:eastAsia="PMingLiU"/>
                <w:szCs w:val="32"/>
                <w:lang w:eastAsia="nl-NL"/>
              </w:rPr>
              <w:t>s. Alloquitur M</w:t>
            </w:r>
            <w:r w:rsidR="00A7318C" w:rsidRPr="006D0CB2">
              <w:rPr>
                <w:rFonts w:eastAsia="PMingLiU"/>
                <w:szCs w:val="32"/>
                <w:lang w:eastAsia="nl-NL"/>
              </w:rPr>
              <w:t>ū</w:t>
            </w:r>
            <w:r w:rsidR="0049781D" w:rsidRPr="006D0CB2">
              <w:rPr>
                <w:rFonts w:eastAsia="PMingLiU"/>
                <w:szCs w:val="32"/>
                <w:lang w:eastAsia="nl-NL"/>
              </w:rPr>
              <w:t>sam, mandat, ut domum meam Esquili</w:t>
            </w:r>
            <w:r w:rsidR="00A7318C" w:rsidRPr="006D0CB2">
              <w:rPr>
                <w:rFonts w:eastAsia="PMingLiU"/>
                <w:szCs w:val="32"/>
                <w:lang w:eastAsia="nl-NL"/>
              </w:rPr>
              <w:t>ī</w:t>
            </w:r>
            <w:r w:rsidR="0049781D" w:rsidRPr="006D0CB2">
              <w:rPr>
                <w:rFonts w:eastAsia="PMingLiU"/>
                <w:szCs w:val="32"/>
                <w:lang w:eastAsia="nl-NL"/>
              </w:rPr>
              <w:t>s quaerat, adeat reverenter</w:t>
            </w:r>
            <w:r w:rsidR="00BD2BA3" w:rsidRPr="006D0CB2">
              <w:rPr>
                <w:rFonts w:eastAsia="PMingLiU"/>
                <w:szCs w:val="32"/>
                <w:lang w:eastAsia="nl-NL"/>
              </w:rPr>
              <w:t xml:space="preserve"> :</w:t>
            </w:r>
          </w:p>
          <w:p w14:paraId="0132CEAC" w14:textId="77777777" w:rsidR="0049781D" w:rsidRPr="006D0CB2" w:rsidRDefault="0049781D" w:rsidP="00FE335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150" w:lineRule="exact"/>
              <w:rPr>
                <w:rFonts w:eastAsia="PMingLiU"/>
                <w:szCs w:val="32"/>
                <w:lang w:eastAsia="nl-NL"/>
              </w:rPr>
            </w:pPr>
          </w:p>
          <w:p w14:paraId="152F41E0" w14:textId="4175433C" w:rsidR="0049781D" w:rsidRPr="006D0CB2" w:rsidRDefault="0049781D" w:rsidP="001D253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ind w:firstLine="998"/>
              <w:rPr>
                <w:rFonts w:eastAsia="PMingLiU"/>
                <w:szCs w:val="32"/>
                <w:lang w:eastAsia="nl-NL"/>
              </w:rPr>
            </w:pPr>
            <w:r w:rsidRPr="006D0CB2">
              <w:rPr>
                <w:rFonts w:eastAsia="PMingLiU"/>
                <w:szCs w:val="32"/>
                <w:lang w:eastAsia="nl-NL"/>
              </w:rPr>
              <w:t>Sed</w:t>
            </w:r>
            <w:r w:rsidR="004777F1" w:rsidRPr="006D0CB2">
              <w:rPr>
                <w:rFonts w:eastAsia="PMingLiU"/>
                <w:szCs w:val="32"/>
                <w:lang w:eastAsia="nl-NL"/>
              </w:rPr>
              <w:t>,</w:t>
            </w:r>
            <w:r w:rsidRPr="006D0CB2">
              <w:rPr>
                <w:rFonts w:eastAsia="PMingLiU"/>
                <w:szCs w:val="32"/>
                <w:lang w:eastAsia="nl-NL"/>
              </w:rPr>
              <w:t xml:space="preserve"> n</w:t>
            </w:r>
            <w:r w:rsidR="00A7318C" w:rsidRPr="006D0CB2">
              <w:rPr>
                <w:rFonts w:eastAsia="PMingLiU"/>
                <w:szCs w:val="32"/>
                <w:lang w:eastAsia="nl-NL"/>
              </w:rPr>
              <w:t>ē</w:t>
            </w:r>
            <w:r w:rsidRPr="006D0CB2">
              <w:rPr>
                <w:rFonts w:eastAsia="PMingLiU"/>
                <w:szCs w:val="32"/>
                <w:lang w:eastAsia="nl-NL"/>
              </w:rPr>
              <w:t xml:space="preserve"> tempore n</w:t>
            </w:r>
            <w:r w:rsidR="00A7318C" w:rsidRPr="006D0CB2">
              <w:rPr>
                <w:rFonts w:eastAsia="PMingLiU"/>
                <w:szCs w:val="32"/>
                <w:lang w:eastAsia="nl-NL"/>
              </w:rPr>
              <w:t>ō</w:t>
            </w:r>
            <w:r w:rsidRPr="006D0CB2">
              <w:rPr>
                <w:rFonts w:eastAsia="PMingLiU"/>
                <w:szCs w:val="32"/>
                <w:lang w:eastAsia="nl-NL"/>
              </w:rPr>
              <w:t>n tu</w:t>
            </w:r>
            <w:r w:rsidR="00A7318C" w:rsidRPr="006D0CB2">
              <w:rPr>
                <w:rFonts w:eastAsia="PMingLiU"/>
                <w:szCs w:val="32"/>
                <w:lang w:eastAsia="nl-NL"/>
              </w:rPr>
              <w:t>ō</w:t>
            </w:r>
            <w:r w:rsidRPr="006D0CB2">
              <w:rPr>
                <w:rFonts w:eastAsia="PMingLiU"/>
                <w:szCs w:val="32"/>
                <w:lang w:eastAsia="nl-NL"/>
              </w:rPr>
              <w:t xml:space="preserve"> disertam</w:t>
            </w:r>
          </w:p>
          <w:p w14:paraId="50FEFA5A" w14:textId="79E57E76" w:rsidR="0049781D" w:rsidRPr="006D0CB2" w:rsidRDefault="0049781D" w:rsidP="001D253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ind w:firstLine="998"/>
              <w:rPr>
                <w:rFonts w:eastAsia="PMingLiU"/>
                <w:szCs w:val="32"/>
                <w:lang w:eastAsia="nl-NL"/>
              </w:rPr>
            </w:pPr>
            <w:r w:rsidRPr="006D0CB2">
              <w:rPr>
                <w:rFonts w:eastAsia="PMingLiU"/>
                <w:szCs w:val="32"/>
                <w:lang w:eastAsia="nl-NL"/>
              </w:rPr>
              <w:t>puls</w:t>
            </w:r>
            <w:r w:rsidR="00A7318C" w:rsidRPr="006D0CB2">
              <w:rPr>
                <w:rFonts w:eastAsia="PMingLiU"/>
                <w:szCs w:val="32"/>
                <w:lang w:eastAsia="nl-NL"/>
              </w:rPr>
              <w:t>ē</w:t>
            </w:r>
            <w:r w:rsidRPr="006D0CB2">
              <w:rPr>
                <w:rFonts w:eastAsia="PMingLiU"/>
                <w:szCs w:val="32"/>
                <w:lang w:eastAsia="nl-NL"/>
              </w:rPr>
              <w:t xml:space="preserve">s </w:t>
            </w:r>
            <w:r w:rsidR="00A7318C" w:rsidRPr="006D0CB2">
              <w:rPr>
                <w:rFonts w:eastAsia="PMingLiU"/>
                <w:szCs w:val="32"/>
                <w:lang w:eastAsia="nl-NL"/>
              </w:rPr>
              <w:t>ē</w:t>
            </w:r>
            <w:r w:rsidRPr="006D0CB2">
              <w:rPr>
                <w:rFonts w:eastAsia="PMingLiU"/>
                <w:szCs w:val="32"/>
                <w:lang w:eastAsia="nl-NL"/>
              </w:rPr>
              <w:t>bria i</w:t>
            </w:r>
            <w:r w:rsidR="00A7318C" w:rsidRPr="006D0CB2">
              <w:rPr>
                <w:rFonts w:eastAsia="PMingLiU"/>
                <w:szCs w:val="32"/>
                <w:lang w:eastAsia="nl-NL"/>
              </w:rPr>
              <w:t>ā</w:t>
            </w:r>
            <w:r w:rsidRPr="006D0CB2">
              <w:rPr>
                <w:rFonts w:eastAsia="PMingLiU"/>
                <w:szCs w:val="32"/>
                <w:lang w:eastAsia="nl-NL"/>
              </w:rPr>
              <w:t>nuam</w:t>
            </w:r>
            <w:r w:rsidR="004777F1" w:rsidRPr="006D0CB2">
              <w:rPr>
                <w:rFonts w:eastAsia="PMingLiU"/>
                <w:szCs w:val="32"/>
                <w:lang w:eastAsia="nl-NL"/>
              </w:rPr>
              <w:t>,</w:t>
            </w:r>
            <w:r w:rsidRPr="006D0CB2">
              <w:rPr>
                <w:rFonts w:eastAsia="PMingLiU"/>
                <w:szCs w:val="32"/>
                <w:lang w:eastAsia="nl-NL"/>
              </w:rPr>
              <w:t xml:space="preserve"> vid</w:t>
            </w:r>
            <w:r w:rsidR="00A7318C" w:rsidRPr="006D0CB2">
              <w:rPr>
                <w:rFonts w:eastAsia="PMingLiU"/>
                <w:szCs w:val="32"/>
                <w:lang w:eastAsia="nl-NL"/>
              </w:rPr>
              <w:t>ē</w:t>
            </w:r>
            <w:r w:rsidRPr="006D0CB2">
              <w:rPr>
                <w:rFonts w:eastAsia="PMingLiU"/>
                <w:szCs w:val="32"/>
                <w:lang w:eastAsia="nl-NL"/>
              </w:rPr>
              <w:t>t</w:t>
            </w:r>
            <w:r w:rsidR="00A7318C" w:rsidRPr="006D0CB2">
              <w:rPr>
                <w:rFonts w:eastAsia="PMingLiU"/>
                <w:szCs w:val="32"/>
                <w:lang w:eastAsia="nl-NL"/>
              </w:rPr>
              <w:t>ō</w:t>
            </w:r>
            <w:r w:rsidR="00BD2BA3" w:rsidRPr="006D0CB2">
              <w:rPr>
                <w:rFonts w:eastAsia="PMingLiU"/>
                <w:szCs w:val="32"/>
                <w:lang w:eastAsia="nl-NL"/>
              </w:rPr>
              <w:t xml:space="preserve"> ;</w:t>
            </w:r>
          </w:p>
          <w:p w14:paraId="60D73B14" w14:textId="3DA42403" w:rsidR="0049781D" w:rsidRPr="006D0CB2" w:rsidRDefault="0049781D" w:rsidP="001D253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ind w:firstLine="998"/>
              <w:rPr>
                <w:rFonts w:eastAsia="PMingLiU"/>
                <w:szCs w:val="32"/>
                <w:lang w:eastAsia="nl-NL"/>
              </w:rPr>
            </w:pPr>
            <w:r w:rsidRPr="006D0CB2">
              <w:rPr>
                <w:rFonts w:eastAsia="PMingLiU"/>
                <w:szCs w:val="32"/>
                <w:lang w:eastAsia="nl-NL"/>
              </w:rPr>
              <w:t>t</w:t>
            </w:r>
            <w:r w:rsidR="00A7318C" w:rsidRPr="006D0CB2">
              <w:rPr>
                <w:rFonts w:eastAsia="PMingLiU"/>
                <w:szCs w:val="32"/>
                <w:lang w:eastAsia="nl-NL"/>
              </w:rPr>
              <w:t>ōtō</w:t>
            </w:r>
            <w:r w:rsidRPr="006D0CB2">
              <w:rPr>
                <w:rFonts w:eastAsia="PMingLiU"/>
                <w:szCs w:val="32"/>
                <w:lang w:eastAsia="nl-NL"/>
              </w:rPr>
              <w:t>s dat tetricae di</w:t>
            </w:r>
            <w:r w:rsidR="00A7318C" w:rsidRPr="006D0CB2">
              <w:rPr>
                <w:rFonts w:eastAsia="PMingLiU"/>
                <w:szCs w:val="32"/>
                <w:lang w:eastAsia="nl-NL"/>
              </w:rPr>
              <w:t>ē</w:t>
            </w:r>
            <w:r w:rsidRPr="006D0CB2">
              <w:rPr>
                <w:rFonts w:eastAsia="PMingLiU"/>
                <w:szCs w:val="32"/>
                <w:lang w:eastAsia="nl-NL"/>
              </w:rPr>
              <w:t>s Minervae,</w:t>
            </w:r>
          </w:p>
          <w:p w14:paraId="3C025179" w14:textId="58935E33" w:rsidR="0049781D" w:rsidRPr="006D0CB2" w:rsidRDefault="0049781D" w:rsidP="001D253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ind w:firstLine="998"/>
              <w:rPr>
                <w:rFonts w:eastAsia="PMingLiU"/>
                <w:szCs w:val="32"/>
                <w:lang w:eastAsia="nl-NL"/>
              </w:rPr>
            </w:pPr>
            <w:r w:rsidRPr="006D0CB2">
              <w:rPr>
                <w:rFonts w:eastAsia="PMingLiU"/>
                <w:szCs w:val="32"/>
                <w:lang w:eastAsia="nl-NL"/>
              </w:rPr>
              <w:t>dum centum studet auribus vir</w:t>
            </w:r>
            <w:r w:rsidR="00A7318C" w:rsidRPr="006D0CB2">
              <w:rPr>
                <w:rFonts w:eastAsia="PMingLiU"/>
                <w:szCs w:val="32"/>
                <w:lang w:eastAsia="nl-NL"/>
              </w:rPr>
              <w:t>ō</w:t>
            </w:r>
            <w:r w:rsidRPr="006D0CB2">
              <w:rPr>
                <w:rFonts w:eastAsia="PMingLiU"/>
                <w:szCs w:val="32"/>
                <w:lang w:eastAsia="nl-NL"/>
              </w:rPr>
              <w:t>rum</w:t>
            </w:r>
          </w:p>
          <w:p w14:paraId="3FFC5551" w14:textId="7A6C0D00" w:rsidR="0049781D" w:rsidRPr="006D0CB2" w:rsidRDefault="0049781D" w:rsidP="001D253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ind w:firstLine="998"/>
              <w:rPr>
                <w:rFonts w:eastAsia="PMingLiU"/>
                <w:szCs w:val="32"/>
                <w:lang w:eastAsia="nl-NL"/>
              </w:rPr>
            </w:pPr>
            <w:r w:rsidRPr="006D0CB2">
              <w:rPr>
                <w:rFonts w:eastAsia="PMingLiU"/>
                <w:szCs w:val="32"/>
                <w:lang w:eastAsia="nl-NL"/>
              </w:rPr>
              <w:t>hoc, quod saecula poster</w:t>
            </w:r>
            <w:r w:rsidR="00A7318C" w:rsidRPr="006D0CB2">
              <w:rPr>
                <w:rFonts w:eastAsia="PMingLiU"/>
                <w:szCs w:val="32"/>
                <w:lang w:eastAsia="nl-NL"/>
              </w:rPr>
              <w:t>ī</w:t>
            </w:r>
            <w:r w:rsidRPr="006D0CB2">
              <w:rPr>
                <w:rFonts w:eastAsia="PMingLiU"/>
                <w:szCs w:val="32"/>
                <w:lang w:eastAsia="nl-NL"/>
              </w:rPr>
              <w:t>que possint</w:t>
            </w:r>
          </w:p>
          <w:p w14:paraId="4E61CD68" w14:textId="2EA6920C" w:rsidR="0049781D" w:rsidRPr="006D0CB2" w:rsidRDefault="0049781D" w:rsidP="001D253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ind w:firstLine="998"/>
              <w:rPr>
                <w:rFonts w:eastAsia="PMingLiU"/>
                <w:szCs w:val="32"/>
                <w:lang w:eastAsia="nl-NL"/>
              </w:rPr>
            </w:pPr>
            <w:r w:rsidRPr="006D0CB2">
              <w:rPr>
                <w:rFonts w:eastAsia="PMingLiU"/>
                <w:szCs w:val="32"/>
                <w:lang w:eastAsia="nl-NL"/>
              </w:rPr>
              <w:t>Arp</w:t>
            </w:r>
            <w:r w:rsidR="00A7318C" w:rsidRPr="006D0CB2">
              <w:rPr>
                <w:rFonts w:eastAsia="PMingLiU"/>
                <w:szCs w:val="32"/>
                <w:lang w:eastAsia="nl-NL"/>
              </w:rPr>
              <w:t>īnī</w:t>
            </w:r>
            <w:r w:rsidRPr="006D0CB2">
              <w:rPr>
                <w:rFonts w:eastAsia="PMingLiU"/>
                <w:szCs w:val="32"/>
                <w:lang w:eastAsia="nl-NL"/>
              </w:rPr>
              <w:t>s quoque compar</w:t>
            </w:r>
            <w:r w:rsidR="00A7318C" w:rsidRPr="006D0CB2">
              <w:rPr>
                <w:rFonts w:eastAsia="PMingLiU"/>
                <w:szCs w:val="32"/>
                <w:lang w:eastAsia="nl-NL"/>
              </w:rPr>
              <w:t>ā</w:t>
            </w:r>
            <w:r w:rsidRPr="006D0CB2">
              <w:rPr>
                <w:rFonts w:eastAsia="PMingLiU"/>
                <w:szCs w:val="32"/>
                <w:lang w:eastAsia="nl-NL"/>
              </w:rPr>
              <w:t>re chart</w:t>
            </w:r>
            <w:r w:rsidR="00A7318C" w:rsidRPr="006D0CB2">
              <w:rPr>
                <w:rFonts w:eastAsia="PMingLiU"/>
                <w:szCs w:val="32"/>
                <w:lang w:eastAsia="nl-NL"/>
              </w:rPr>
              <w:t>ī</w:t>
            </w:r>
            <w:r w:rsidRPr="006D0CB2">
              <w:rPr>
                <w:rFonts w:eastAsia="PMingLiU"/>
                <w:szCs w:val="32"/>
                <w:lang w:eastAsia="nl-NL"/>
              </w:rPr>
              <w:t>s.</w:t>
            </w:r>
          </w:p>
          <w:p w14:paraId="1911E57A" w14:textId="191F2D60" w:rsidR="0049781D" w:rsidRPr="006D0CB2" w:rsidRDefault="0049781D" w:rsidP="001D253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ind w:firstLine="998"/>
              <w:rPr>
                <w:rFonts w:eastAsia="PMingLiU"/>
                <w:szCs w:val="32"/>
                <w:lang w:eastAsia="nl-NL"/>
              </w:rPr>
            </w:pPr>
            <w:r w:rsidRPr="006D0CB2">
              <w:rPr>
                <w:rFonts w:eastAsia="PMingLiU"/>
                <w:szCs w:val="32"/>
                <w:lang w:eastAsia="nl-NL"/>
              </w:rPr>
              <w:t>S</w:t>
            </w:r>
            <w:r w:rsidR="00A7318C" w:rsidRPr="006D0CB2">
              <w:rPr>
                <w:rFonts w:eastAsia="PMingLiU"/>
                <w:szCs w:val="32"/>
                <w:lang w:eastAsia="nl-NL"/>
              </w:rPr>
              <w:t>ē</w:t>
            </w:r>
            <w:r w:rsidRPr="006D0CB2">
              <w:rPr>
                <w:rFonts w:eastAsia="PMingLiU"/>
                <w:szCs w:val="32"/>
                <w:lang w:eastAsia="nl-NL"/>
              </w:rPr>
              <w:t>r</w:t>
            </w:r>
            <w:r w:rsidR="00A7318C" w:rsidRPr="006D0CB2">
              <w:rPr>
                <w:rFonts w:eastAsia="PMingLiU"/>
                <w:szCs w:val="32"/>
                <w:lang w:eastAsia="nl-NL"/>
              </w:rPr>
              <w:t>ā</w:t>
            </w:r>
            <w:r w:rsidRPr="006D0CB2">
              <w:rPr>
                <w:rFonts w:eastAsia="PMingLiU"/>
                <w:szCs w:val="32"/>
                <w:lang w:eastAsia="nl-NL"/>
              </w:rPr>
              <w:t>s t</w:t>
            </w:r>
            <w:r w:rsidR="00A7318C" w:rsidRPr="006D0CB2">
              <w:rPr>
                <w:rFonts w:eastAsia="PMingLiU"/>
                <w:szCs w:val="32"/>
                <w:lang w:eastAsia="nl-NL"/>
              </w:rPr>
              <w:t>ū</w:t>
            </w:r>
            <w:r w:rsidRPr="006D0CB2">
              <w:rPr>
                <w:rFonts w:eastAsia="PMingLiU"/>
                <w:szCs w:val="32"/>
                <w:lang w:eastAsia="nl-NL"/>
              </w:rPr>
              <w:t xml:space="preserve">tior </w:t>
            </w:r>
            <w:r w:rsidR="00A7318C" w:rsidRPr="006D0CB2">
              <w:rPr>
                <w:rFonts w:eastAsia="PMingLiU"/>
                <w:szCs w:val="32"/>
                <w:lang w:eastAsia="nl-NL"/>
              </w:rPr>
              <w:t>ī</w:t>
            </w:r>
            <w:r w:rsidRPr="006D0CB2">
              <w:rPr>
                <w:rFonts w:eastAsia="PMingLiU"/>
                <w:szCs w:val="32"/>
                <w:lang w:eastAsia="nl-NL"/>
              </w:rPr>
              <w:t>bis ad lucern</w:t>
            </w:r>
            <w:r w:rsidR="00A7318C" w:rsidRPr="006D0CB2">
              <w:rPr>
                <w:rFonts w:eastAsia="PMingLiU"/>
                <w:szCs w:val="32"/>
                <w:lang w:eastAsia="nl-NL"/>
              </w:rPr>
              <w:t>ā</w:t>
            </w:r>
            <w:r w:rsidRPr="006D0CB2">
              <w:rPr>
                <w:rFonts w:eastAsia="PMingLiU"/>
                <w:szCs w:val="32"/>
                <w:lang w:eastAsia="nl-NL"/>
              </w:rPr>
              <w:t>s</w:t>
            </w:r>
            <w:r w:rsidR="00BD2BA3" w:rsidRPr="006D0CB2">
              <w:rPr>
                <w:rFonts w:eastAsia="PMingLiU"/>
                <w:szCs w:val="32"/>
                <w:lang w:eastAsia="nl-NL"/>
              </w:rPr>
              <w:t xml:space="preserve"> ;</w:t>
            </w:r>
          </w:p>
          <w:p w14:paraId="5E9D32DD" w14:textId="470D7C7C" w:rsidR="0049781D" w:rsidRPr="006D0CB2" w:rsidRDefault="0049781D" w:rsidP="001D253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ind w:firstLine="998"/>
              <w:rPr>
                <w:rFonts w:eastAsia="PMingLiU"/>
                <w:szCs w:val="32"/>
                <w:lang w:eastAsia="nl-NL"/>
              </w:rPr>
            </w:pPr>
            <w:r w:rsidRPr="006D0CB2">
              <w:rPr>
                <w:rFonts w:eastAsia="PMingLiU"/>
                <w:szCs w:val="32"/>
                <w:lang w:eastAsia="nl-NL"/>
              </w:rPr>
              <w:t>haec h</w:t>
            </w:r>
            <w:r w:rsidR="006B785D" w:rsidRPr="006D0CB2">
              <w:rPr>
                <w:rFonts w:eastAsia="PMingLiU"/>
                <w:szCs w:val="32"/>
                <w:lang w:eastAsia="nl-NL"/>
              </w:rPr>
              <w:t>ō</w:t>
            </w:r>
            <w:r w:rsidR="00401243" w:rsidRPr="006D0CB2">
              <w:rPr>
                <w:rFonts w:eastAsia="PMingLiU"/>
                <w:szCs w:val="32"/>
                <w:lang w:eastAsia="nl-NL"/>
              </w:rPr>
              <w:t>r</w:t>
            </w:r>
            <w:r w:rsidRPr="006D0CB2">
              <w:rPr>
                <w:rFonts w:eastAsia="PMingLiU"/>
                <w:szCs w:val="32"/>
                <w:lang w:eastAsia="nl-NL"/>
              </w:rPr>
              <w:t>a est tua, cum furit Lyaeus,</w:t>
            </w:r>
          </w:p>
          <w:p w14:paraId="4FB5354E" w14:textId="75F65246" w:rsidR="0049781D" w:rsidRPr="006D0CB2" w:rsidRDefault="0049781D" w:rsidP="001D253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ind w:firstLine="998"/>
              <w:rPr>
                <w:rFonts w:eastAsia="PMingLiU"/>
                <w:szCs w:val="32"/>
                <w:lang w:eastAsia="nl-NL"/>
              </w:rPr>
            </w:pPr>
            <w:r w:rsidRPr="006D0CB2">
              <w:rPr>
                <w:rFonts w:eastAsia="PMingLiU"/>
                <w:szCs w:val="32"/>
                <w:lang w:eastAsia="nl-NL"/>
              </w:rPr>
              <w:t>cum r</w:t>
            </w:r>
            <w:r w:rsidR="00A7318C" w:rsidRPr="006D0CB2">
              <w:rPr>
                <w:rFonts w:eastAsia="PMingLiU"/>
                <w:szCs w:val="32"/>
                <w:lang w:eastAsia="nl-NL"/>
              </w:rPr>
              <w:t>ē</w:t>
            </w:r>
            <w:r w:rsidRPr="006D0CB2">
              <w:rPr>
                <w:rFonts w:eastAsia="PMingLiU"/>
                <w:szCs w:val="32"/>
                <w:lang w:eastAsia="nl-NL"/>
              </w:rPr>
              <w:t>gnat rosa, cum madent capill</w:t>
            </w:r>
            <w:r w:rsidR="00A7318C" w:rsidRPr="006D0CB2">
              <w:rPr>
                <w:rFonts w:eastAsia="PMingLiU"/>
                <w:szCs w:val="32"/>
                <w:lang w:eastAsia="nl-NL"/>
              </w:rPr>
              <w:t>ī</w:t>
            </w:r>
            <w:r w:rsidRPr="006D0CB2">
              <w:rPr>
                <w:rFonts w:eastAsia="PMingLiU"/>
                <w:szCs w:val="32"/>
                <w:lang w:eastAsia="nl-NL"/>
              </w:rPr>
              <w:t>.</w:t>
            </w:r>
          </w:p>
          <w:p w14:paraId="75CAD630" w14:textId="0B46974D" w:rsidR="0049781D" w:rsidRPr="006D0CB2" w:rsidRDefault="0049781D" w:rsidP="001D253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ind w:firstLine="998"/>
              <w:rPr>
                <w:rFonts w:eastAsia="PMingLiU"/>
                <w:szCs w:val="32"/>
                <w:lang w:eastAsia="nl-NL"/>
              </w:rPr>
            </w:pPr>
            <w:r w:rsidRPr="006D0CB2">
              <w:rPr>
                <w:rFonts w:eastAsia="PMingLiU"/>
                <w:szCs w:val="32"/>
                <w:lang w:eastAsia="nl-NL"/>
              </w:rPr>
              <w:t>Tunc m</w:t>
            </w:r>
            <w:r w:rsidR="00A7318C" w:rsidRPr="006D0CB2">
              <w:rPr>
                <w:rFonts w:eastAsia="PMingLiU"/>
                <w:szCs w:val="32"/>
                <w:lang w:eastAsia="nl-NL"/>
              </w:rPr>
              <w:t>ē</w:t>
            </w:r>
            <w:r w:rsidRPr="006D0CB2">
              <w:rPr>
                <w:rFonts w:eastAsia="PMingLiU"/>
                <w:szCs w:val="32"/>
                <w:lang w:eastAsia="nl-NL"/>
              </w:rPr>
              <w:t xml:space="preserve"> vel rigid</w:t>
            </w:r>
            <w:r w:rsidR="00A7318C" w:rsidRPr="006D0CB2">
              <w:rPr>
                <w:rFonts w:eastAsia="PMingLiU"/>
                <w:szCs w:val="32"/>
                <w:lang w:eastAsia="nl-NL"/>
              </w:rPr>
              <w:t>ī</w:t>
            </w:r>
            <w:r w:rsidRPr="006D0CB2">
              <w:rPr>
                <w:rFonts w:eastAsia="PMingLiU"/>
                <w:szCs w:val="32"/>
                <w:lang w:eastAsia="nl-NL"/>
              </w:rPr>
              <w:t xml:space="preserve"> legant Cat</w:t>
            </w:r>
            <w:r w:rsidR="00A7318C" w:rsidRPr="006D0CB2">
              <w:rPr>
                <w:rFonts w:eastAsia="PMingLiU"/>
                <w:szCs w:val="32"/>
                <w:lang w:eastAsia="nl-NL"/>
              </w:rPr>
              <w:t>ōnē</w:t>
            </w:r>
            <w:r w:rsidRPr="006D0CB2">
              <w:rPr>
                <w:rFonts w:eastAsia="PMingLiU"/>
                <w:szCs w:val="32"/>
                <w:lang w:eastAsia="nl-NL"/>
              </w:rPr>
              <w:t>s.</w:t>
            </w:r>
          </w:p>
          <w:p w14:paraId="5991A578" w14:textId="77777777" w:rsidR="00FE335D" w:rsidRPr="006D0CB2" w:rsidRDefault="00FE335D" w:rsidP="00FE335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150" w:lineRule="exact"/>
              <w:rPr>
                <w:rFonts w:eastAsia="PMingLiU"/>
                <w:szCs w:val="32"/>
                <w:lang w:eastAsia="nl-NL"/>
              </w:rPr>
            </w:pPr>
          </w:p>
          <w:p w14:paraId="0E604BBD" w14:textId="5B8CB657" w:rsidR="0049781D" w:rsidRPr="006D0CB2" w:rsidRDefault="00FB7527" w:rsidP="0049781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rPr>
                <w:rFonts w:eastAsia="PMingLiU"/>
                <w:szCs w:val="24"/>
                <w:lang w:eastAsia="nl-NL"/>
              </w:rPr>
            </w:pPr>
            <w:r w:rsidRPr="006D0CB2">
              <w:rPr>
                <w:rFonts w:eastAsia="PMingLiU"/>
                <w:szCs w:val="32"/>
                <w:lang w:eastAsia="nl-NL"/>
              </w:rPr>
              <w:tab/>
            </w:r>
            <w:r w:rsidR="0049781D" w:rsidRPr="006D0CB2">
              <w:rPr>
                <w:rFonts w:eastAsia="PMingLiU"/>
                <w:szCs w:val="32"/>
                <w:lang w:eastAsia="nl-NL"/>
              </w:rPr>
              <w:t>Merit</w:t>
            </w:r>
            <w:r w:rsidR="00A7318C" w:rsidRPr="006D0CB2">
              <w:rPr>
                <w:rFonts w:eastAsia="PMingLiU"/>
                <w:szCs w:val="32"/>
                <w:lang w:eastAsia="nl-NL"/>
              </w:rPr>
              <w:t>ō</w:t>
            </w:r>
            <w:r w:rsidR="0049781D" w:rsidRPr="006D0CB2">
              <w:rPr>
                <w:rFonts w:eastAsia="PMingLiU"/>
                <w:szCs w:val="32"/>
                <w:lang w:eastAsia="nl-NL"/>
              </w:rPr>
              <w:t>ne eum, qu</w:t>
            </w:r>
            <w:r w:rsidR="00A7318C" w:rsidRPr="006D0CB2">
              <w:rPr>
                <w:rFonts w:eastAsia="PMingLiU"/>
                <w:szCs w:val="32"/>
                <w:lang w:eastAsia="nl-NL"/>
              </w:rPr>
              <w:t>ī</w:t>
            </w:r>
            <w:r w:rsidR="0049781D" w:rsidRPr="006D0CB2">
              <w:rPr>
                <w:rFonts w:eastAsia="PMingLiU"/>
                <w:szCs w:val="32"/>
                <w:lang w:eastAsia="nl-NL"/>
              </w:rPr>
              <w:t xml:space="preserve"> haec d</w:t>
            </w:r>
            <w:r w:rsidR="00A7318C" w:rsidRPr="006D0CB2">
              <w:rPr>
                <w:rFonts w:eastAsia="PMingLiU"/>
                <w:szCs w:val="32"/>
                <w:lang w:eastAsia="nl-NL"/>
              </w:rPr>
              <w:t>ē</w:t>
            </w:r>
            <w:r w:rsidR="0049781D" w:rsidRPr="006D0CB2">
              <w:rPr>
                <w:rFonts w:eastAsia="PMingLiU"/>
                <w:szCs w:val="32"/>
                <w:lang w:eastAsia="nl-NL"/>
              </w:rPr>
              <w:t xml:space="preserve"> m</w:t>
            </w:r>
            <w:r w:rsidR="00A7318C" w:rsidRPr="006D0CB2">
              <w:rPr>
                <w:rFonts w:eastAsia="PMingLiU"/>
                <w:szCs w:val="32"/>
                <w:lang w:eastAsia="nl-NL"/>
              </w:rPr>
              <w:t>ē</w:t>
            </w:r>
            <w:r w:rsidR="0049781D" w:rsidRPr="006D0CB2">
              <w:rPr>
                <w:rFonts w:eastAsia="PMingLiU"/>
                <w:szCs w:val="32"/>
                <w:lang w:eastAsia="nl-NL"/>
              </w:rPr>
              <w:t xml:space="preserve"> scr</w:t>
            </w:r>
            <w:r w:rsidR="00A7318C" w:rsidRPr="006D0CB2">
              <w:rPr>
                <w:rFonts w:eastAsia="PMingLiU"/>
                <w:szCs w:val="32"/>
                <w:lang w:eastAsia="nl-NL"/>
              </w:rPr>
              <w:t>ī</w:t>
            </w:r>
            <w:r w:rsidR="0049781D" w:rsidRPr="006D0CB2">
              <w:rPr>
                <w:rFonts w:eastAsia="PMingLiU"/>
                <w:szCs w:val="32"/>
                <w:lang w:eastAsia="nl-NL"/>
              </w:rPr>
              <w:t>psit, et tunc d</w:t>
            </w:r>
            <w:r w:rsidR="00A7318C" w:rsidRPr="006D0CB2">
              <w:rPr>
                <w:rFonts w:eastAsia="PMingLiU"/>
                <w:szCs w:val="32"/>
                <w:lang w:eastAsia="nl-NL"/>
              </w:rPr>
              <w:t>īmīsī</w:t>
            </w:r>
            <w:r w:rsidR="0049781D" w:rsidRPr="006D0CB2">
              <w:rPr>
                <w:rFonts w:eastAsia="PMingLiU"/>
                <w:szCs w:val="32"/>
                <w:lang w:eastAsia="nl-NL"/>
              </w:rPr>
              <w:t xml:space="preserve"> am</w:t>
            </w:r>
            <w:r w:rsidR="00A7318C" w:rsidRPr="006D0CB2">
              <w:rPr>
                <w:rFonts w:eastAsia="PMingLiU"/>
                <w:szCs w:val="32"/>
                <w:lang w:eastAsia="nl-NL"/>
              </w:rPr>
              <w:t>ī</w:t>
            </w:r>
            <w:r w:rsidR="0049781D" w:rsidRPr="006D0CB2">
              <w:rPr>
                <w:rFonts w:eastAsia="PMingLiU"/>
                <w:szCs w:val="32"/>
                <w:lang w:eastAsia="nl-NL"/>
              </w:rPr>
              <w:t>cissim</w:t>
            </w:r>
            <w:r w:rsidR="00A7318C" w:rsidRPr="006D0CB2">
              <w:rPr>
                <w:rFonts w:eastAsia="PMingLiU"/>
                <w:szCs w:val="32"/>
                <w:lang w:eastAsia="nl-NL"/>
              </w:rPr>
              <w:t>ē</w:t>
            </w:r>
            <w:r w:rsidR="004777F1" w:rsidRPr="006D0CB2">
              <w:rPr>
                <w:rFonts w:eastAsia="PMingLiU"/>
                <w:szCs w:val="32"/>
                <w:lang w:eastAsia="nl-NL"/>
              </w:rPr>
              <w:t>,</w:t>
            </w:r>
            <w:r w:rsidR="0049781D" w:rsidRPr="006D0CB2">
              <w:rPr>
                <w:rFonts w:eastAsia="PMingLiU"/>
                <w:szCs w:val="32"/>
                <w:lang w:eastAsia="nl-NL"/>
              </w:rPr>
              <w:t xml:space="preserve"> et nunc ut am</w:t>
            </w:r>
            <w:r w:rsidR="00A7318C" w:rsidRPr="006D0CB2">
              <w:rPr>
                <w:rFonts w:eastAsia="PMingLiU"/>
                <w:szCs w:val="32"/>
                <w:lang w:eastAsia="nl-NL"/>
              </w:rPr>
              <w:t>ī</w:t>
            </w:r>
            <w:r w:rsidR="0049781D" w:rsidRPr="006D0CB2">
              <w:rPr>
                <w:rFonts w:eastAsia="PMingLiU"/>
                <w:szCs w:val="32"/>
                <w:lang w:eastAsia="nl-NL"/>
              </w:rPr>
              <w:t>cissimum d</w:t>
            </w:r>
            <w:r w:rsidR="00A7318C" w:rsidRPr="006D0CB2">
              <w:rPr>
                <w:rFonts w:eastAsia="PMingLiU"/>
                <w:szCs w:val="32"/>
                <w:lang w:eastAsia="nl-NL"/>
              </w:rPr>
              <w:t>ē</w:t>
            </w:r>
            <w:r w:rsidR="0049781D" w:rsidRPr="006D0CB2">
              <w:rPr>
                <w:rFonts w:eastAsia="PMingLiU"/>
                <w:szCs w:val="32"/>
                <w:lang w:eastAsia="nl-NL"/>
              </w:rPr>
              <w:t>f</w:t>
            </w:r>
            <w:r w:rsidR="00A7318C" w:rsidRPr="006D0CB2">
              <w:rPr>
                <w:rFonts w:eastAsia="PMingLiU"/>
                <w:szCs w:val="32"/>
                <w:lang w:eastAsia="nl-NL"/>
              </w:rPr>
              <w:t>ū</w:t>
            </w:r>
            <w:r w:rsidR="0049781D" w:rsidRPr="006D0CB2">
              <w:rPr>
                <w:rFonts w:eastAsia="PMingLiU"/>
                <w:szCs w:val="32"/>
                <w:lang w:eastAsia="nl-NL"/>
              </w:rPr>
              <w:t>nctum esse dole</w:t>
            </w:r>
            <w:r w:rsidR="00A7318C" w:rsidRPr="006D0CB2">
              <w:rPr>
                <w:rFonts w:eastAsia="PMingLiU"/>
                <w:szCs w:val="32"/>
                <w:lang w:eastAsia="nl-NL"/>
              </w:rPr>
              <w:t>ō</w:t>
            </w:r>
            <w:r w:rsidR="00BD2BA3" w:rsidRPr="006D0CB2">
              <w:rPr>
                <w:rFonts w:eastAsia="PMingLiU"/>
                <w:szCs w:val="32"/>
                <w:lang w:eastAsia="nl-NL"/>
              </w:rPr>
              <w:t xml:space="preserve"> ?</w:t>
            </w:r>
            <w:r w:rsidR="0049781D" w:rsidRPr="006D0CB2">
              <w:rPr>
                <w:rFonts w:eastAsia="PMingLiU"/>
                <w:szCs w:val="32"/>
                <w:lang w:eastAsia="nl-NL"/>
              </w:rPr>
              <w:t xml:space="preserve"> Dedit enim mihi, quantum m</w:t>
            </w:r>
            <w:r w:rsidR="00A7318C" w:rsidRPr="006D0CB2">
              <w:rPr>
                <w:rFonts w:eastAsia="PMingLiU"/>
                <w:szCs w:val="32"/>
                <w:lang w:eastAsia="nl-NL"/>
              </w:rPr>
              <w:t>ā</w:t>
            </w:r>
            <w:r w:rsidR="0049781D" w:rsidRPr="006D0CB2">
              <w:rPr>
                <w:rFonts w:eastAsia="PMingLiU"/>
                <w:szCs w:val="32"/>
                <w:lang w:eastAsia="nl-NL"/>
              </w:rPr>
              <w:t>ximum potuit, dat</w:t>
            </w:r>
            <w:r w:rsidR="00A7318C" w:rsidRPr="006D0CB2">
              <w:rPr>
                <w:rFonts w:eastAsia="PMingLiU"/>
                <w:szCs w:val="32"/>
                <w:lang w:eastAsia="nl-NL"/>
              </w:rPr>
              <w:t>ū</w:t>
            </w:r>
            <w:r w:rsidR="0049781D" w:rsidRPr="006D0CB2">
              <w:rPr>
                <w:rFonts w:eastAsia="PMingLiU"/>
                <w:szCs w:val="32"/>
                <w:lang w:eastAsia="nl-NL"/>
              </w:rPr>
              <w:t xml:space="preserve">rus </w:t>
            </w:r>
            <w:r w:rsidR="0049781D" w:rsidRPr="007A3BF1">
              <w:rPr>
                <w:rFonts w:eastAsia="PMingLiU"/>
                <w:spacing w:val="-1"/>
                <w:szCs w:val="32"/>
                <w:lang w:eastAsia="nl-NL"/>
              </w:rPr>
              <w:t>amplius, s</w:t>
            </w:r>
            <w:r w:rsidR="00A7318C" w:rsidRPr="007A3BF1">
              <w:rPr>
                <w:rFonts w:eastAsia="PMingLiU"/>
                <w:spacing w:val="-1"/>
                <w:szCs w:val="32"/>
                <w:lang w:eastAsia="nl-NL"/>
              </w:rPr>
              <w:t>ī</w:t>
            </w:r>
            <w:r w:rsidR="0049781D" w:rsidRPr="007A3BF1">
              <w:rPr>
                <w:rFonts w:eastAsia="PMingLiU"/>
                <w:spacing w:val="-1"/>
                <w:szCs w:val="32"/>
                <w:lang w:eastAsia="nl-NL"/>
              </w:rPr>
              <w:t xml:space="preserve"> potuisset. Tamets</w:t>
            </w:r>
            <w:r w:rsidR="00A7318C" w:rsidRPr="007A3BF1">
              <w:rPr>
                <w:rFonts w:eastAsia="PMingLiU"/>
                <w:spacing w:val="-1"/>
                <w:szCs w:val="32"/>
                <w:lang w:eastAsia="nl-NL"/>
              </w:rPr>
              <w:t>ī</w:t>
            </w:r>
            <w:r w:rsidR="0049781D" w:rsidRPr="007A3BF1">
              <w:rPr>
                <w:rFonts w:eastAsia="PMingLiU"/>
                <w:spacing w:val="-1"/>
                <w:szCs w:val="32"/>
                <w:lang w:eastAsia="nl-NL"/>
              </w:rPr>
              <w:t>, quid homin</w:t>
            </w:r>
            <w:r w:rsidR="00A7318C" w:rsidRPr="007A3BF1">
              <w:rPr>
                <w:rFonts w:eastAsia="PMingLiU"/>
                <w:spacing w:val="-1"/>
                <w:szCs w:val="32"/>
                <w:lang w:eastAsia="nl-NL"/>
              </w:rPr>
              <w:t>ī</w:t>
            </w:r>
            <w:r w:rsidR="0049781D" w:rsidRPr="007A3BF1">
              <w:rPr>
                <w:rFonts w:eastAsia="PMingLiU"/>
                <w:spacing w:val="-1"/>
                <w:szCs w:val="32"/>
                <w:lang w:eastAsia="nl-NL"/>
              </w:rPr>
              <w:t xml:space="preserve"> potest dar</w:t>
            </w:r>
            <w:r w:rsidR="00A7318C" w:rsidRPr="007A3BF1">
              <w:rPr>
                <w:rFonts w:eastAsia="PMingLiU"/>
                <w:spacing w:val="-1"/>
                <w:szCs w:val="32"/>
                <w:lang w:eastAsia="nl-NL"/>
              </w:rPr>
              <w:t>ī</w:t>
            </w:r>
            <w:r w:rsidR="0049781D" w:rsidRPr="007A3BF1">
              <w:rPr>
                <w:rFonts w:eastAsia="PMingLiU"/>
                <w:spacing w:val="-1"/>
                <w:szCs w:val="32"/>
                <w:lang w:eastAsia="nl-NL"/>
              </w:rPr>
              <w:t xml:space="preserve"> m</w:t>
            </w:r>
            <w:r w:rsidR="00A7318C" w:rsidRPr="007A3BF1">
              <w:rPr>
                <w:rFonts w:eastAsia="PMingLiU"/>
                <w:spacing w:val="-1"/>
                <w:szCs w:val="32"/>
                <w:lang w:eastAsia="nl-NL"/>
              </w:rPr>
              <w:t>ā</w:t>
            </w:r>
            <w:r w:rsidR="0049781D" w:rsidRPr="007A3BF1">
              <w:rPr>
                <w:rFonts w:eastAsia="PMingLiU"/>
                <w:spacing w:val="-1"/>
                <w:szCs w:val="32"/>
                <w:lang w:eastAsia="nl-NL"/>
              </w:rPr>
              <w:t>ius quam gl</w:t>
            </w:r>
            <w:r w:rsidR="00A7318C" w:rsidRPr="007A3BF1">
              <w:rPr>
                <w:rFonts w:eastAsia="PMingLiU"/>
                <w:spacing w:val="-1"/>
                <w:szCs w:val="32"/>
                <w:lang w:eastAsia="nl-NL"/>
              </w:rPr>
              <w:t>ō</w:t>
            </w:r>
            <w:r w:rsidR="0049781D" w:rsidRPr="007A3BF1">
              <w:rPr>
                <w:rFonts w:eastAsia="PMingLiU"/>
                <w:spacing w:val="-1"/>
                <w:szCs w:val="32"/>
                <w:lang w:eastAsia="nl-NL"/>
              </w:rPr>
              <w:t>ria et laus et aeternit</w:t>
            </w:r>
            <w:r w:rsidR="00A7318C" w:rsidRPr="007A3BF1">
              <w:rPr>
                <w:rFonts w:eastAsia="PMingLiU"/>
                <w:spacing w:val="-1"/>
                <w:szCs w:val="32"/>
                <w:lang w:eastAsia="nl-NL"/>
              </w:rPr>
              <w:t>ā</w:t>
            </w:r>
            <w:r w:rsidR="0049781D" w:rsidRPr="007A3BF1">
              <w:rPr>
                <w:rFonts w:eastAsia="PMingLiU"/>
                <w:spacing w:val="-1"/>
                <w:szCs w:val="32"/>
                <w:lang w:eastAsia="nl-NL"/>
              </w:rPr>
              <w:t>s</w:t>
            </w:r>
            <w:r w:rsidR="00BD2BA3" w:rsidRPr="007A3BF1">
              <w:rPr>
                <w:rFonts w:eastAsia="PMingLiU"/>
                <w:spacing w:val="-1"/>
                <w:szCs w:val="32"/>
                <w:lang w:eastAsia="nl-NL"/>
              </w:rPr>
              <w:t xml:space="preserve"> ?</w:t>
            </w:r>
            <w:r w:rsidR="0049781D" w:rsidRPr="006D0CB2">
              <w:rPr>
                <w:rFonts w:eastAsia="PMingLiU"/>
                <w:szCs w:val="32"/>
                <w:lang w:eastAsia="nl-NL"/>
              </w:rPr>
              <w:t xml:space="preserve"> At n</w:t>
            </w:r>
            <w:r w:rsidR="00A7318C" w:rsidRPr="006D0CB2">
              <w:rPr>
                <w:rFonts w:eastAsia="PMingLiU"/>
                <w:szCs w:val="32"/>
                <w:lang w:eastAsia="nl-NL"/>
              </w:rPr>
              <w:t>ō</w:t>
            </w:r>
            <w:r w:rsidR="0049781D" w:rsidRPr="006D0CB2">
              <w:rPr>
                <w:rFonts w:eastAsia="PMingLiU"/>
                <w:szCs w:val="32"/>
                <w:lang w:eastAsia="nl-NL"/>
              </w:rPr>
              <w:t>n erunt aeterna, quae scr</w:t>
            </w:r>
            <w:r w:rsidR="00A7318C" w:rsidRPr="006D0CB2">
              <w:rPr>
                <w:rFonts w:eastAsia="PMingLiU"/>
                <w:szCs w:val="32"/>
                <w:lang w:eastAsia="nl-NL"/>
              </w:rPr>
              <w:t>ī</w:t>
            </w:r>
            <w:r w:rsidR="0049781D" w:rsidRPr="006D0CB2">
              <w:rPr>
                <w:rFonts w:eastAsia="PMingLiU"/>
                <w:szCs w:val="32"/>
                <w:lang w:eastAsia="nl-NL"/>
              </w:rPr>
              <w:t>psit</w:t>
            </w:r>
            <w:r w:rsidR="00BD2BA3" w:rsidRPr="006D0CB2">
              <w:rPr>
                <w:rFonts w:eastAsia="PMingLiU"/>
                <w:szCs w:val="32"/>
                <w:lang w:eastAsia="nl-NL"/>
              </w:rPr>
              <w:t xml:space="preserve"> ;</w:t>
            </w:r>
            <w:r w:rsidR="0049781D" w:rsidRPr="006D0CB2">
              <w:rPr>
                <w:rFonts w:eastAsia="PMingLiU"/>
                <w:szCs w:val="32"/>
                <w:lang w:eastAsia="nl-NL"/>
              </w:rPr>
              <w:t xml:space="preserve"> n</w:t>
            </w:r>
            <w:r w:rsidR="00A7318C" w:rsidRPr="006D0CB2">
              <w:rPr>
                <w:rFonts w:eastAsia="PMingLiU"/>
                <w:szCs w:val="32"/>
                <w:lang w:eastAsia="nl-NL"/>
              </w:rPr>
              <w:t>ō</w:t>
            </w:r>
            <w:r w:rsidR="0049781D" w:rsidRPr="006D0CB2">
              <w:rPr>
                <w:rFonts w:eastAsia="PMingLiU"/>
                <w:szCs w:val="32"/>
                <w:lang w:eastAsia="nl-NL"/>
              </w:rPr>
              <w:t>n erunt fortasse, ille tamen scr</w:t>
            </w:r>
            <w:r w:rsidR="00A7318C" w:rsidRPr="006D0CB2">
              <w:rPr>
                <w:rFonts w:eastAsia="PMingLiU"/>
                <w:szCs w:val="32"/>
                <w:lang w:eastAsia="nl-NL"/>
              </w:rPr>
              <w:t>ī</w:t>
            </w:r>
            <w:r w:rsidR="0049781D" w:rsidRPr="006D0CB2">
              <w:rPr>
                <w:rFonts w:eastAsia="PMingLiU"/>
                <w:szCs w:val="32"/>
                <w:lang w:eastAsia="nl-NL"/>
              </w:rPr>
              <w:t>psit, tamquam essent fut</w:t>
            </w:r>
            <w:r w:rsidR="00A7318C" w:rsidRPr="006D0CB2">
              <w:rPr>
                <w:rFonts w:eastAsia="PMingLiU"/>
                <w:szCs w:val="32"/>
                <w:lang w:eastAsia="nl-NL"/>
              </w:rPr>
              <w:t>ū</w:t>
            </w:r>
            <w:r w:rsidR="0049781D" w:rsidRPr="006D0CB2">
              <w:rPr>
                <w:rFonts w:eastAsia="PMingLiU"/>
                <w:szCs w:val="32"/>
                <w:lang w:eastAsia="nl-NL"/>
              </w:rPr>
              <w:t>ra. Val</w:t>
            </w:r>
            <w:r w:rsidR="00A7318C" w:rsidRPr="006D0CB2">
              <w:rPr>
                <w:rFonts w:eastAsia="PMingLiU"/>
                <w:szCs w:val="32"/>
                <w:lang w:eastAsia="nl-NL"/>
              </w:rPr>
              <w:t>ē</w:t>
            </w:r>
            <w:r w:rsidR="0049781D" w:rsidRPr="006D0CB2">
              <w:rPr>
                <w:rFonts w:eastAsia="PMingLiU"/>
                <w:szCs w:val="32"/>
                <w:lang w:eastAsia="nl-NL"/>
              </w:rPr>
              <w:t>.</w:t>
            </w:r>
          </w:p>
        </w:tc>
      </w:tr>
    </w:tbl>
    <w:p w14:paraId="0B2D5915" w14:textId="48F81AB7" w:rsidR="0049781D" w:rsidRDefault="0049781D"/>
    <w:p w14:paraId="7125BF36" w14:textId="77777777" w:rsidR="00CE1C27" w:rsidRPr="006D0CB2" w:rsidRDefault="00CE1C27"/>
    <w:p w14:paraId="03AFA5FC" w14:textId="711DA2F0" w:rsidR="00C527FD" w:rsidRPr="006D0CB2" w:rsidRDefault="00C527FD" w:rsidP="00C527F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center"/>
        <w:outlineLvl w:val="0"/>
        <w:rPr>
          <w:rFonts w:eastAsia="PMingLiU"/>
          <w:b/>
          <w:szCs w:val="24"/>
          <w:lang w:eastAsia="nl-NL"/>
        </w:rPr>
      </w:pPr>
      <w:r w:rsidRPr="006D0CB2">
        <w:rPr>
          <w:rFonts w:eastAsia="PMingLiU"/>
          <w:b/>
          <w:sz w:val="28"/>
          <w:szCs w:val="28"/>
          <w:lang w:eastAsia="nl-NL"/>
        </w:rPr>
        <w:t>VI</w:t>
      </w:r>
      <w:r w:rsidRPr="006D0CB2">
        <w:rPr>
          <w:rFonts w:eastAsia="PMingLiU"/>
          <w:b/>
          <w:szCs w:val="24"/>
          <w:lang w:eastAsia="nl-NL"/>
        </w:rPr>
        <w:t>, 16</w:t>
      </w:r>
    </w:p>
    <w:p w14:paraId="54FA9708" w14:textId="31752F2F" w:rsidR="00561DE4" w:rsidRPr="006D0CB2" w:rsidRDefault="00377F97" w:rsidP="001E6F2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before="240" w:after="240" w:line="200" w:lineRule="exact"/>
        <w:jc w:val="both"/>
        <w:rPr>
          <w:sz w:val="20"/>
          <w:szCs w:val="20"/>
          <w:lang w:eastAsia="nl-NL"/>
        </w:rPr>
      </w:pPr>
      <w:bookmarkStart w:id="3" w:name="_Hlk58230226"/>
      <w:r w:rsidRPr="006D0CB2">
        <w:rPr>
          <w:sz w:val="20"/>
          <w:szCs w:val="20"/>
          <w:lang w:eastAsia="nl-NL"/>
        </w:rPr>
        <w:t xml:space="preserve">Rogatus </w:t>
      </w:r>
      <w:r w:rsidR="00A211EB">
        <w:rPr>
          <w:sz w:val="20"/>
          <w:szCs w:val="20"/>
          <w:lang w:eastAsia="nl-NL"/>
        </w:rPr>
        <w:t xml:space="preserve">P. Cornelio </w:t>
      </w:r>
      <w:r w:rsidR="00561DE4" w:rsidRPr="006D0CB2">
        <w:rPr>
          <w:sz w:val="20"/>
          <w:szCs w:val="20"/>
          <w:lang w:eastAsia="nl-NL"/>
        </w:rPr>
        <w:t>Tacito</w:t>
      </w:r>
      <w:r w:rsidR="00046189">
        <w:rPr>
          <w:sz w:val="20"/>
          <w:szCs w:val="20"/>
          <w:lang w:eastAsia="nl-NL"/>
        </w:rPr>
        <w:t xml:space="preserve"> amico</w:t>
      </w:r>
      <w:r w:rsidR="00561DE4" w:rsidRPr="006D0CB2">
        <w:rPr>
          <w:sz w:val="20"/>
          <w:szCs w:val="20"/>
          <w:lang w:eastAsia="nl-NL"/>
        </w:rPr>
        <w:t xml:space="preserve">, historiam scripturo, </w:t>
      </w:r>
      <w:r w:rsidRPr="006D0CB2">
        <w:rPr>
          <w:sz w:val="20"/>
          <w:szCs w:val="20"/>
          <w:lang w:eastAsia="nl-NL"/>
        </w:rPr>
        <w:t xml:space="preserve">copiose </w:t>
      </w:r>
      <w:r w:rsidR="00FA101C" w:rsidRPr="006D0CB2">
        <w:rPr>
          <w:sz w:val="20"/>
          <w:szCs w:val="20"/>
          <w:lang w:eastAsia="nl-NL"/>
        </w:rPr>
        <w:t>narrat</w:t>
      </w:r>
      <w:r w:rsidR="00450E0A" w:rsidRPr="00450E0A">
        <w:rPr>
          <w:sz w:val="20"/>
          <w:szCs w:val="20"/>
          <w:lang w:eastAsia="nl-NL"/>
        </w:rPr>
        <w:t xml:space="preserve"> </w:t>
      </w:r>
      <w:r w:rsidR="00450E0A" w:rsidRPr="006D0CB2">
        <w:rPr>
          <w:sz w:val="20"/>
          <w:szCs w:val="20"/>
          <w:lang w:eastAsia="nl-NL"/>
        </w:rPr>
        <w:t>exitum</w:t>
      </w:r>
      <w:r w:rsidR="00FA101C" w:rsidRPr="006D0CB2">
        <w:rPr>
          <w:sz w:val="20"/>
          <w:szCs w:val="20"/>
          <w:lang w:eastAsia="nl-NL"/>
        </w:rPr>
        <w:t xml:space="preserve"> </w:t>
      </w:r>
      <w:r w:rsidR="0028722C" w:rsidRPr="006D0CB2">
        <w:rPr>
          <w:sz w:val="20"/>
          <w:szCs w:val="20"/>
          <w:lang w:eastAsia="nl-NL"/>
        </w:rPr>
        <w:t>C.</w:t>
      </w:r>
      <w:r w:rsidR="00561DE4" w:rsidRPr="006D0CB2">
        <w:rPr>
          <w:sz w:val="20"/>
          <w:szCs w:val="20"/>
          <w:lang w:eastAsia="nl-NL"/>
        </w:rPr>
        <w:t xml:space="preserve"> Plini</w:t>
      </w:r>
      <w:r w:rsidR="004008D1" w:rsidRPr="006D0CB2">
        <w:rPr>
          <w:sz w:val="20"/>
          <w:szCs w:val="20"/>
          <w:lang w:eastAsia="nl-NL"/>
        </w:rPr>
        <w:t>i</w:t>
      </w:r>
      <w:r w:rsidR="00561DE4" w:rsidRPr="006D0CB2">
        <w:rPr>
          <w:sz w:val="20"/>
          <w:szCs w:val="20"/>
          <w:lang w:eastAsia="nl-NL"/>
        </w:rPr>
        <w:t xml:space="preserve"> Maior</w:t>
      </w:r>
      <w:r w:rsidR="004008D1" w:rsidRPr="006D0CB2">
        <w:rPr>
          <w:sz w:val="20"/>
          <w:szCs w:val="20"/>
          <w:lang w:eastAsia="nl-NL"/>
        </w:rPr>
        <w:t>is avunculi</w:t>
      </w:r>
      <w:r w:rsidR="00561DE4" w:rsidRPr="006D0CB2">
        <w:rPr>
          <w:sz w:val="20"/>
          <w:szCs w:val="20"/>
          <w:lang w:eastAsia="nl-NL"/>
        </w:rPr>
        <w:t xml:space="preserve">, </w:t>
      </w:r>
      <w:r w:rsidR="00D912EF" w:rsidRPr="006D0CB2">
        <w:rPr>
          <w:sz w:val="20"/>
          <w:szCs w:val="20"/>
          <w:lang w:eastAsia="nl-NL"/>
        </w:rPr>
        <w:t xml:space="preserve">qui, ignibus pumibusque ex Vesuvio </w:t>
      </w:r>
      <w:r w:rsidR="00672185" w:rsidRPr="006D0CB2">
        <w:rPr>
          <w:sz w:val="20"/>
          <w:szCs w:val="20"/>
          <w:lang w:eastAsia="nl-NL"/>
        </w:rPr>
        <w:t xml:space="preserve">monte </w:t>
      </w:r>
      <w:r w:rsidR="00D912EF" w:rsidRPr="006D0CB2">
        <w:rPr>
          <w:sz w:val="20"/>
          <w:szCs w:val="20"/>
          <w:lang w:eastAsia="nl-NL"/>
        </w:rPr>
        <w:t xml:space="preserve">erumpentibus, </w:t>
      </w:r>
      <w:r w:rsidR="00B81505">
        <w:rPr>
          <w:sz w:val="20"/>
          <w:szCs w:val="20"/>
          <w:lang w:eastAsia="nl-NL"/>
        </w:rPr>
        <w:t xml:space="preserve">anno 79 </w:t>
      </w:r>
      <w:r w:rsidR="00D912EF" w:rsidRPr="006D0CB2">
        <w:rPr>
          <w:sz w:val="20"/>
          <w:szCs w:val="20"/>
          <w:lang w:eastAsia="nl-NL"/>
        </w:rPr>
        <w:t>mortem obiit.</w:t>
      </w:r>
    </w:p>
    <w:p w14:paraId="28F146E5" w14:textId="2E60C55E" w:rsidR="00C527FD" w:rsidRPr="006D0CB2" w:rsidRDefault="004D6256" w:rsidP="00C527F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center"/>
        <w:rPr>
          <w:rFonts w:eastAsia="PMingLiU"/>
          <w:szCs w:val="32"/>
          <w:lang w:eastAsia="nl-NL"/>
        </w:rPr>
      </w:pPr>
      <w:r w:rsidRPr="006D0CB2">
        <w:rPr>
          <w:rFonts w:eastAsia="PMingLiU"/>
          <w:szCs w:val="32"/>
          <w:lang w:eastAsia="nl-NL"/>
        </w:rPr>
        <w:t xml:space="preserve">GĀIUS </w:t>
      </w:r>
      <w:r w:rsidR="00C527FD" w:rsidRPr="006D0CB2">
        <w:rPr>
          <w:rFonts w:eastAsia="PMingLiU"/>
          <w:szCs w:val="32"/>
          <w:lang w:eastAsia="nl-NL"/>
        </w:rPr>
        <w:t xml:space="preserve"> PLĪNIUS </w:t>
      </w:r>
      <w:r w:rsidR="00561DE4" w:rsidRPr="006D0CB2">
        <w:rPr>
          <w:rFonts w:eastAsia="PMingLiU"/>
          <w:szCs w:val="24"/>
          <w:lang w:eastAsia="nl-NL"/>
        </w:rPr>
        <w:t>TACITŌ</w:t>
      </w:r>
      <w:r w:rsidR="00C527FD" w:rsidRPr="006D0CB2">
        <w:rPr>
          <w:rFonts w:eastAsia="PMingLiU"/>
          <w:szCs w:val="24"/>
          <w:lang w:eastAsia="nl-NL"/>
        </w:rPr>
        <w:t xml:space="preserve"> </w:t>
      </w:r>
      <w:r w:rsidR="00C527FD" w:rsidRPr="006D0CB2">
        <w:rPr>
          <w:rFonts w:eastAsia="PMingLiU"/>
          <w:szCs w:val="32"/>
          <w:lang w:eastAsia="nl-NL"/>
        </w:rPr>
        <w:t>SUŌ SALŪTEM DĪCIT.</w:t>
      </w:r>
    </w:p>
    <w:tbl>
      <w:tblPr>
        <w:tblW w:w="9498" w:type="dxa"/>
        <w:tblLayout w:type="fixed"/>
        <w:tblCellMar>
          <w:left w:w="0" w:type="dxa"/>
          <w:right w:w="0" w:type="dxa"/>
        </w:tblCellMar>
        <w:tblLook w:val="0000" w:firstRow="0" w:lastRow="0" w:firstColumn="0" w:lastColumn="0" w:noHBand="0" w:noVBand="0"/>
      </w:tblPr>
      <w:tblGrid>
        <w:gridCol w:w="284"/>
        <w:gridCol w:w="142"/>
        <w:gridCol w:w="9072"/>
      </w:tblGrid>
      <w:tr w:rsidR="00C527FD" w:rsidRPr="006D0CB2" w14:paraId="66D0F512" w14:textId="77777777" w:rsidTr="00995140">
        <w:tc>
          <w:tcPr>
            <w:tcW w:w="284" w:type="dxa"/>
            <w:tcBorders>
              <w:top w:val="nil"/>
              <w:left w:val="nil"/>
              <w:bottom w:val="nil"/>
              <w:right w:val="nil"/>
            </w:tcBorders>
          </w:tcPr>
          <w:p w14:paraId="4B397C7B" w14:textId="77777777" w:rsidR="00C527FD" w:rsidRPr="006D0CB2" w:rsidRDefault="00C527F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1</w:t>
            </w:r>
          </w:p>
          <w:p w14:paraId="77696AD9" w14:textId="624323C9" w:rsidR="00C527FD" w:rsidRPr="006D0CB2" w:rsidRDefault="00C527F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2</w:t>
            </w:r>
          </w:p>
          <w:p w14:paraId="66E01B80" w14:textId="1154DE6A" w:rsidR="00C527FD" w:rsidRDefault="00C527F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7FE541F9" w14:textId="77777777" w:rsidR="001D2F26" w:rsidRPr="006D0CB2" w:rsidRDefault="001D2F26"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3E8BEEA4" w14:textId="77777777" w:rsidR="00C527FD" w:rsidRPr="006D0CB2" w:rsidRDefault="00C527F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3</w:t>
            </w:r>
          </w:p>
          <w:p w14:paraId="194EEE0F" w14:textId="77777777" w:rsidR="00C527FD" w:rsidRPr="006D0CB2" w:rsidRDefault="00C527F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78678E36" w14:textId="77777777" w:rsidR="00C527FD" w:rsidRPr="006D0CB2" w:rsidRDefault="00C527F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018F6C9C" w14:textId="1920F9E0" w:rsidR="00C527FD" w:rsidRDefault="00C527F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040F7F2F" w14:textId="37C7A847" w:rsidR="00C527FD" w:rsidRPr="006D0CB2" w:rsidRDefault="00C527F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4</w:t>
            </w:r>
          </w:p>
          <w:p w14:paraId="5F537C73" w14:textId="04B28BD2" w:rsidR="00C527FD" w:rsidRPr="006D0CB2" w:rsidRDefault="00C527F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5</w:t>
            </w:r>
          </w:p>
          <w:p w14:paraId="032CEB98" w14:textId="77777777" w:rsidR="00C527FD" w:rsidRPr="006D0CB2" w:rsidRDefault="00C527F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366924AB" w14:textId="77777777" w:rsidR="00C527FD" w:rsidRPr="006D0CB2" w:rsidRDefault="00C527F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51ECCCBB" w14:textId="77777777" w:rsidR="001D2F26" w:rsidRDefault="001D2F26"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6D67C3A0" w14:textId="3517177C" w:rsidR="00C527FD" w:rsidRPr="006D0CB2" w:rsidRDefault="00C527F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6</w:t>
            </w:r>
          </w:p>
          <w:p w14:paraId="71448A28" w14:textId="77777777" w:rsidR="00C527FD" w:rsidRPr="006D0CB2" w:rsidRDefault="00C527F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62DF8F99" w14:textId="77777777" w:rsidR="00FB7527" w:rsidRPr="006D0CB2" w:rsidRDefault="00FB7527"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6076EE16" w14:textId="71BFB715" w:rsidR="00C527FD" w:rsidRPr="006D0CB2" w:rsidRDefault="00C527F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7</w:t>
            </w:r>
          </w:p>
          <w:p w14:paraId="5B25E179" w14:textId="03DE2D7F" w:rsidR="00C527FD" w:rsidRPr="006D0CB2" w:rsidRDefault="00C527F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7D841655" w14:textId="77777777" w:rsidR="00401DF3" w:rsidRPr="006D0CB2" w:rsidRDefault="00401DF3"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4D98BE39" w14:textId="612ECAC5" w:rsidR="00C527FD" w:rsidRPr="006D0CB2" w:rsidRDefault="00C527F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8</w:t>
            </w:r>
          </w:p>
          <w:p w14:paraId="789438BB" w14:textId="77777777" w:rsidR="00C527FD" w:rsidRPr="006D0CB2" w:rsidRDefault="00C527F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6A497BD4" w14:textId="5747CD1A" w:rsidR="00C527FD" w:rsidRPr="006D0CB2" w:rsidRDefault="00C527F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9</w:t>
            </w:r>
          </w:p>
          <w:p w14:paraId="15349B41" w14:textId="77777777" w:rsidR="00C527FD" w:rsidRPr="006D0CB2" w:rsidRDefault="00C527F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1E34D6F2" w14:textId="77777777" w:rsidR="00C527FD" w:rsidRPr="006D0CB2" w:rsidRDefault="00C527F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10</w:t>
            </w:r>
          </w:p>
          <w:p w14:paraId="6C26BC95" w14:textId="77777777" w:rsidR="00C527FD" w:rsidRPr="006D0CB2" w:rsidRDefault="00C527F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251D8296" w14:textId="77777777" w:rsidR="00C527FD" w:rsidRPr="006D0CB2" w:rsidRDefault="00C527F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7827820A" w14:textId="77777777" w:rsidR="00C527FD" w:rsidRPr="006D0CB2" w:rsidRDefault="00C527F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11</w:t>
            </w:r>
          </w:p>
          <w:p w14:paraId="1EB4B9C3" w14:textId="77777777" w:rsidR="00C527FD" w:rsidRPr="006D0CB2" w:rsidRDefault="00C527F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70E01E88" w14:textId="77777777" w:rsidR="00C527FD" w:rsidRPr="006D0CB2" w:rsidRDefault="00C527F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6160ADA8" w14:textId="77777777" w:rsidR="00C527FD" w:rsidRPr="006D0CB2" w:rsidRDefault="00C527F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164738B2" w14:textId="61003E3E" w:rsidR="00C527FD" w:rsidRPr="006D0CB2" w:rsidRDefault="00C527F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12</w:t>
            </w:r>
          </w:p>
          <w:p w14:paraId="4556C9BF" w14:textId="77777777" w:rsidR="00C527FD" w:rsidRPr="006D0CB2" w:rsidRDefault="00C527F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2E349D79" w14:textId="77777777" w:rsidR="00561DE4" w:rsidRPr="006D0CB2" w:rsidRDefault="00561DE4"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509C1B25" w14:textId="77777777" w:rsidR="00561DE4" w:rsidRPr="006D0CB2" w:rsidRDefault="00561DE4"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5A028E50" w14:textId="77777777" w:rsidR="00561DE4" w:rsidRPr="006D0CB2" w:rsidRDefault="00561DE4"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114EEA37" w14:textId="77777777" w:rsidR="00401DF3" w:rsidRPr="006D0CB2" w:rsidRDefault="00401DF3"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2D86905C" w14:textId="7509BAC4" w:rsidR="00C527FD" w:rsidRPr="006D0CB2" w:rsidRDefault="00C527F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13</w:t>
            </w:r>
          </w:p>
          <w:p w14:paraId="60CD07EC" w14:textId="77777777" w:rsidR="00561DE4" w:rsidRPr="006D0CB2" w:rsidRDefault="00561DE4"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3FD32696" w14:textId="77777777" w:rsidR="00561DE4" w:rsidRPr="006D0CB2" w:rsidRDefault="00561DE4"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00D8F2EA" w14:textId="77777777" w:rsidR="00561DE4" w:rsidRPr="006D0CB2" w:rsidRDefault="00561DE4"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23ED6A4C" w14:textId="1F7600D5" w:rsidR="00561DE4" w:rsidRPr="006D0CB2" w:rsidRDefault="00561DE4"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14</w:t>
            </w:r>
          </w:p>
          <w:p w14:paraId="27C64169" w14:textId="77777777" w:rsidR="00561DE4" w:rsidRPr="006D0CB2" w:rsidRDefault="00561DE4"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0D0A9E42" w14:textId="7BC82C63" w:rsidR="00561DE4" w:rsidRPr="006D0CB2" w:rsidRDefault="00561DE4"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15</w:t>
            </w:r>
          </w:p>
          <w:p w14:paraId="41DDD8F1" w14:textId="77777777" w:rsidR="00561DE4" w:rsidRPr="006D0CB2" w:rsidRDefault="00561DE4"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495BCA99" w14:textId="76D863FF" w:rsidR="00561DE4" w:rsidRPr="006D0CB2" w:rsidRDefault="00561DE4"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16</w:t>
            </w:r>
          </w:p>
          <w:p w14:paraId="79616B35" w14:textId="77777777" w:rsidR="00561DE4" w:rsidRPr="006D0CB2" w:rsidRDefault="00561DE4"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198F0630" w14:textId="77777777" w:rsidR="00561DE4" w:rsidRPr="006D0CB2" w:rsidRDefault="00561DE4"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4BB6FA47" w14:textId="77777777" w:rsidR="00B47948" w:rsidRPr="006D0CB2" w:rsidRDefault="00B47948"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2C6340E6" w14:textId="08CA0A4C" w:rsidR="00561DE4" w:rsidRDefault="00561DE4"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49F9C2C0" w14:textId="77777777" w:rsidR="00E5603D" w:rsidRDefault="00E5603D"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668134A8" w14:textId="7D3E2E63" w:rsidR="00561DE4" w:rsidRPr="006D0CB2" w:rsidRDefault="00561DE4"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lastRenderedPageBreak/>
              <w:t>17</w:t>
            </w:r>
          </w:p>
          <w:p w14:paraId="68F36003" w14:textId="77777777" w:rsidR="00561DE4" w:rsidRPr="006D0CB2" w:rsidRDefault="00561DE4"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62123AC4" w14:textId="5BB74A4D" w:rsidR="00561DE4" w:rsidRPr="006D0CB2" w:rsidRDefault="00561DE4"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18</w:t>
            </w:r>
          </w:p>
          <w:p w14:paraId="5A1B82AD" w14:textId="77777777" w:rsidR="00561DE4" w:rsidRPr="006D0CB2" w:rsidRDefault="00561DE4"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21AA4570" w14:textId="232CBCDB" w:rsidR="00561DE4" w:rsidRPr="006D0CB2" w:rsidRDefault="00561DE4"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19</w:t>
            </w:r>
          </w:p>
          <w:p w14:paraId="387551E6" w14:textId="77777777" w:rsidR="00561DE4" w:rsidRPr="006D0CB2" w:rsidRDefault="00561DE4"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5DAFA33B" w14:textId="2E0A6E38" w:rsidR="00561DE4" w:rsidRDefault="00561DE4"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472B667D" w14:textId="2D17F8C4" w:rsidR="00561DE4" w:rsidRPr="006D0CB2" w:rsidRDefault="00561DE4" w:rsidP="00656BC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20</w:t>
            </w:r>
          </w:p>
          <w:p w14:paraId="0FF12F14" w14:textId="1CC8A7BB" w:rsidR="00561DE4" w:rsidRDefault="00561DE4"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011ADB81" w14:textId="32A7C525" w:rsidR="00561DE4" w:rsidRPr="006D0CB2" w:rsidRDefault="00561DE4"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21</w:t>
            </w:r>
          </w:p>
          <w:p w14:paraId="6D7493F3" w14:textId="4399377B" w:rsidR="00C527FD" w:rsidRPr="006D0CB2" w:rsidRDefault="00561DE4" w:rsidP="00B7676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2</w:t>
            </w:r>
            <w:r w:rsidR="00B76762" w:rsidRPr="006D0CB2">
              <w:rPr>
                <w:rFonts w:eastAsia="PMingLiU"/>
                <w:sz w:val="16"/>
                <w:szCs w:val="16"/>
                <w:lang w:eastAsia="nl-NL"/>
              </w:rPr>
              <w:t>2</w:t>
            </w:r>
          </w:p>
        </w:tc>
        <w:tc>
          <w:tcPr>
            <w:tcW w:w="142" w:type="dxa"/>
            <w:tcBorders>
              <w:top w:val="nil"/>
              <w:left w:val="nil"/>
              <w:bottom w:val="nil"/>
              <w:right w:val="nil"/>
            </w:tcBorders>
          </w:tcPr>
          <w:p w14:paraId="2C5CD3CE" w14:textId="77777777" w:rsidR="00C527FD" w:rsidRPr="006D0CB2" w:rsidRDefault="00C527FD" w:rsidP="004B7432">
            <w:pPr>
              <w:spacing w:line="300" w:lineRule="exact"/>
              <w:rPr>
                <w:rFonts w:eastAsia="PMingLiU"/>
                <w:sz w:val="16"/>
                <w:szCs w:val="16"/>
                <w:lang w:eastAsia="nl-NL"/>
              </w:rPr>
            </w:pPr>
          </w:p>
        </w:tc>
        <w:tc>
          <w:tcPr>
            <w:tcW w:w="9072" w:type="dxa"/>
            <w:tcBorders>
              <w:top w:val="nil"/>
              <w:left w:val="nil"/>
              <w:bottom w:val="nil"/>
              <w:right w:val="nil"/>
            </w:tcBorders>
          </w:tcPr>
          <w:p w14:paraId="47D50134" w14:textId="1E261DCC" w:rsidR="00C527FD" w:rsidRPr="006D0CB2" w:rsidRDefault="00FB7527" w:rsidP="004B74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rPr>
                <w:rFonts w:eastAsia="PMingLiU"/>
                <w:szCs w:val="24"/>
                <w:lang w:eastAsia="nl-NL"/>
              </w:rPr>
            </w:pPr>
            <w:r w:rsidRPr="006D0CB2">
              <w:rPr>
                <w:rFonts w:eastAsia="PMingLiU"/>
                <w:szCs w:val="24"/>
                <w:lang w:eastAsia="nl-NL"/>
              </w:rPr>
              <w:tab/>
            </w:r>
            <w:r w:rsidR="00C527FD" w:rsidRPr="006D0CB2">
              <w:rPr>
                <w:rFonts w:eastAsia="PMingLiU"/>
                <w:szCs w:val="24"/>
                <w:lang w:eastAsia="nl-NL"/>
              </w:rPr>
              <w:t>Petis</w:t>
            </w:r>
            <w:r w:rsidR="00F34B8F" w:rsidRPr="006D0CB2">
              <w:rPr>
                <w:rFonts w:eastAsia="PMingLiU"/>
                <w:szCs w:val="24"/>
                <w:lang w:eastAsia="nl-NL"/>
              </w:rPr>
              <w:t xml:space="preserve">, </w:t>
            </w:r>
            <w:r w:rsidR="00C527FD" w:rsidRPr="006D0CB2">
              <w:rPr>
                <w:rFonts w:eastAsia="PMingLiU"/>
                <w:szCs w:val="24"/>
                <w:lang w:eastAsia="nl-NL"/>
              </w:rPr>
              <w:t>ut tibi avuncul</w:t>
            </w:r>
            <w:r w:rsidR="00BE11F5" w:rsidRPr="006D0CB2">
              <w:rPr>
                <w:rFonts w:eastAsia="PMingLiU"/>
                <w:szCs w:val="24"/>
                <w:lang w:eastAsia="nl-NL"/>
              </w:rPr>
              <w:t>ī</w:t>
            </w:r>
            <w:r w:rsidR="00C527FD" w:rsidRPr="006D0CB2">
              <w:rPr>
                <w:rFonts w:eastAsia="PMingLiU"/>
                <w:szCs w:val="24"/>
                <w:lang w:eastAsia="nl-NL"/>
              </w:rPr>
              <w:t xml:space="preserve"> me</w:t>
            </w:r>
            <w:r w:rsidR="00BE11F5" w:rsidRPr="006D0CB2">
              <w:rPr>
                <w:rFonts w:eastAsia="PMingLiU"/>
                <w:szCs w:val="24"/>
                <w:lang w:eastAsia="nl-NL"/>
              </w:rPr>
              <w:t>ī</w:t>
            </w:r>
            <w:r w:rsidR="00C527FD" w:rsidRPr="006D0CB2">
              <w:rPr>
                <w:rFonts w:eastAsia="PMingLiU"/>
                <w:szCs w:val="24"/>
                <w:lang w:eastAsia="nl-NL"/>
              </w:rPr>
              <w:t xml:space="preserve"> exitum scr</w:t>
            </w:r>
            <w:r w:rsidR="00BE11F5" w:rsidRPr="006D0CB2">
              <w:rPr>
                <w:rFonts w:eastAsia="PMingLiU"/>
                <w:szCs w:val="24"/>
                <w:lang w:eastAsia="nl-NL"/>
              </w:rPr>
              <w:t>ī</w:t>
            </w:r>
            <w:r w:rsidR="00C527FD" w:rsidRPr="006D0CB2">
              <w:rPr>
                <w:rFonts w:eastAsia="PMingLiU"/>
                <w:szCs w:val="24"/>
                <w:lang w:eastAsia="nl-NL"/>
              </w:rPr>
              <w:t>bam, qu</w:t>
            </w:r>
            <w:r w:rsidR="00F34B8F" w:rsidRPr="006D0CB2">
              <w:rPr>
                <w:rFonts w:eastAsia="PMingLiU"/>
                <w:szCs w:val="24"/>
                <w:lang w:eastAsia="nl-NL"/>
              </w:rPr>
              <w:t>ō</w:t>
            </w:r>
            <w:r w:rsidR="00C527FD" w:rsidRPr="006D0CB2">
              <w:rPr>
                <w:rFonts w:eastAsia="PMingLiU"/>
                <w:szCs w:val="24"/>
                <w:lang w:eastAsia="nl-NL"/>
              </w:rPr>
              <w:t xml:space="preserve"> v</w:t>
            </w:r>
            <w:r w:rsidR="00BE11F5" w:rsidRPr="006D0CB2">
              <w:rPr>
                <w:rFonts w:eastAsia="PMingLiU"/>
                <w:szCs w:val="24"/>
                <w:lang w:eastAsia="nl-NL"/>
              </w:rPr>
              <w:t>ē</w:t>
            </w:r>
            <w:r w:rsidR="00C527FD" w:rsidRPr="006D0CB2">
              <w:rPr>
                <w:rFonts w:eastAsia="PMingLiU"/>
                <w:szCs w:val="24"/>
                <w:lang w:eastAsia="nl-NL"/>
              </w:rPr>
              <w:t>rius tr</w:t>
            </w:r>
            <w:r w:rsidR="00BE11F5" w:rsidRPr="006D0CB2">
              <w:rPr>
                <w:rFonts w:eastAsia="PMingLiU"/>
                <w:szCs w:val="24"/>
                <w:lang w:eastAsia="nl-NL"/>
              </w:rPr>
              <w:t>ā</w:t>
            </w:r>
            <w:r w:rsidR="00C527FD" w:rsidRPr="006D0CB2">
              <w:rPr>
                <w:rFonts w:eastAsia="PMingLiU"/>
                <w:szCs w:val="24"/>
                <w:lang w:eastAsia="nl-NL"/>
              </w:rPr>
              <w:t>dere poster</w:t>
            </w:r>
            <w:r w:rsidR="00BE11F5" w:rsidRPr="006D0CB2">
              <w:rPr>
                <w:rFonts w:eastAsia="PMingLiU"/>
                <w:szCs w:val="24"/>
                <w:lang w:eastAsia="nl-NL"/>
              </w:rPr>
              <w:t>ī</w:t>
            </w:r>
            <w:r w:rsidR="00C527FD" w:rsidRPr="006D0CB2">
              <w:rPr>
                <w:rFonts w:eastAsia="PMingLiU"/>
                <w:szCs w:val="24"/>
                <w:lang w:eastAsia="nl-NL"/>
              </w:rPr>
              <w:t>s poss</w:t>
            </w:r>
            <w:r w:rsidR="00BE11F5" w:rsidRPr="006D0CB2">
              <w:rPr>
                <w:rFonts w:eastAsia="PMingLiU"/>
                <w:szCs w:val="24"/>
                <w:lang w:eastAsia="nl-NL"/>
              </w:rPr>
              <w:t>ī</w:t>
            </w:r>
            <w:r w:rsidR="00C527FD" w:rsidRPr="006D0CB2">
              <w:rPr>
                <w:rFonts w:eastAsia="PMingLiU"/>
                <w:szCs w:val="24"/>
                <w:lang w:eastAsia="nl-NL"/>
              </w:rPr>
              <w:t>s. Gr</w:t>
            </w:r>
            <w:r w:rsidR="00BE11F5" w:rsidRPr="006D0CB2">
              <w:rPr>
                <w:rFonts w:eastAsia="PMingLiU"/>
                <w:szCs w:val="24"/>
                <w:lang w:eastAsia="nl-NL"/>
              </w:rPr>
              <w:t>ā</w:t>
            </w:r>
            <w:r w:rsidR="00C527FD" w:rsidRPr="006D0CB2">
              <w:rPr>
                <w:rFonts w:eastAsia="PMingLiU"/>
                <w:szCs w:val="24"/>
                <w:lang w:eastAsia="nl-NL"/>
              </w:rPr>
              <w:t>ti</w:t>
            </w:r>
            <w:r w:rsidR="00BE11F5" w:rsidRPr="006D0CB2">
              <w:rPr>
                <w:rFonts w:eastAsia="PMingLiU"/>
                <w:szCs w:val="24"/>
                <w:lang w:eastAsia="nl-NL"/>
              </w:rPr>
              <w:t>ā</w:t>
            </w:r>
            <w:r w:rsidR="00C527FD" w:rsidRPr="006D0CB2">
              <w:rPr>
                <w:rFonts w:eastAsia="PMingLiU"/>
                <w:szCs w:val="24"/>
                <w:lang w:eastAsia="nl-NL"/>
              </w:rPr>
              <w:t>s ag</w:t>
            </w:r>
            <w:r w:rsidR="00B66662" w:rsidRPr="006D0CB2">
              <w:rPr>
                <w:rFonts w:eastAsia="PMingLiU"/>
                <w:szCs w:val="24"/>
                <w:lang w:eastAsia="nl-NL"/>
              </w:rPr>
              <w:t>ō</w:t>
            </w:r>
            <w:r w:rsidR="00BE11F5" w:rsidRPr="006D0CB2">
              <w:rPr>
                <w:rFonts w:eastAsia="PMingLiU"/>
                <w:szCs w:val="24"/>
                <w:lang w:eastAsia="nl-NL"/>
              </w:rPr>
              <w:t> ;</w:t>
            </w:r>
            <w:r w:rsidR="00C527FD" w:rsidRPr="006D0CB2">
              <w:rPr>
                <w:rFonts w:eastAsia="PMingLiU"/>
                <w:szCs w:val="24"/>
                <w:lang w:eastAsia="nl-NL"/>
              </w:rPr>
              <w:t xml:space="preserve"> nam vide</w:t>
            </w:r>
            <w:r w:rsidR="00BE11F5" w:rsidRPr="006D0CB2">
              <w:rPr>
                <w:rFonts w:eastAsia="PMingLiU"/>
                <w:szCs w:val="24"/>
                <w:lang w:eastAsia="nl-NL"/>
              </w:rPr>
              <w:t>ō</w:t>
            </w:r>
            <w:r w:rsidR="00C527FD" w:rsidRPr="006D0CB2">
              <w:rPr>
                <w:rFonts w:eastAsia="PMingLiU"/>
                <w:szCs w:val="24"/>
                <w:lang w:eastAsia="nl-NL"/>
              </w:rPr>
              <w:t xml:space="preserve"> mort</w:t>
            </w:r>
            <w:r w:rsidR="00BE11F5" w:rsidRPr="006D0CB2">
              <w:rPr>
                <w:rFonts w:eastAsia="PMingLiU"/>
                <w:szCs w:val="24"/>
                <w:lang w:eastAsia="nl-NL"/>
              </w:rPr>
              <w:t>ī</w:t>
            </w:r>
            <w:r w:rsidR="00C527FD" w:rsidRPr="006D0CB2">
              <w:rPr>
                <w:rFonts w:eastAsia="PMingLiU"/>
                <w:szCs w:val="24"/>
                <w:lang w:eastAsia="nl-NL"/>
              </w:rPr>
              <w:t xml:space="preserve"> eius</w:t>
            </w:r>
            <w:r w:rsidR="00B66662" w:rsidRPr="006D0CB2">
              <w:rPr>
                <w:rFonts w:eastAsia="PMingLiU"/>
                <w:szCs w:val="24"/>
                <w:lang w:eastAsia="nl-NL"/>
              </w:rPr>
              <w:t>,</w:t>
            </w:r>
            <w:r w:rsidR="00C527FD" w:rsidRPr="006D0CB2">
              <w:rPr>
                <w:rFonts w:eastAsia="PMingLiU"/>
                <w:szCs w:val="24"/>
                <w:lang w:eastAsia="nl-NL"/>
              </w:rPr>
              <w:t xml:space="preserve"> s</w:t>
            </w:r>
            <w:r w:rsidR="00BE11F5" w:rsidRPr="006D0CB2">
              <w:rPr>
                <w:rFonts w:eastAsia="PMingLiU"/>
                <w:szCs w:val="24"/>
                <w:lang w:eastAsia="nl-NL"/>
              </w:rPr>
              <w:t>ī</w:t>
            </w:r>
            <w:r w:rsidR="00C527FD" w:rsidRPr="006D0CB2">
              <w:rPr>
                <w:rFonts w:eastAsia="PMingLiU"/>
                <w:szCs w:val="24"/>
                <w:lang w:eastAsia="nl-NL"/>
              </w:rPr>
              <w:t xml:space="preserve"> celebr</w:t>
            </w:r>
            <w:r w:rsidR="00BE11F5" w:rsidRPr="006D0CB2">
              <w:rPr>
                <w:rFonts w:eastAsia="PMingLiU"/>
                <w:szCs w:val="24"/>
                <w:lang w:eastAsia="nl-NL"/>
              </w:rPr>
              <w:t>ē</w:t>
            </w:r>
            <w:r w:rsidR="00C527FD" w:rsidRPr="006D0CB2">
              <w:rPr>
                <w:rFonts w:eastAsia="PMingLiU"/>
                <w:szCs w:val="24"/>
                <w:lang w:eastAsia="nl-NL"/>
              </w:rPr>
              <w:t xml:space="preserve">tur </w:t>
            </w:r>
            <w:r w:rsidR="00BE11F5" w:rsidRPr="006D0CB2">
              <w:rPr>
                <w:rFonts w:eastAsia="PMingLiU"/>
                <w:szCs w:val="24"/>
                <w:lang w:eastAsia="nl-NL"/>
              </w:rPr>
              <w:t>ā</w:t>
            </w:r>
            <w:r w:rsidR="00C527FD" w:rsidRPr="006D0CB2">
              <w:rPr>
                <w:rFonts w:eastAsia="PMingLiU"/>
                <w:szCs w:val="24"/>
                <w:lang w:eastAsia="nl-NL"/>
              </w:rPr>
              <w:t xml:space="preserve"> t</w:t>
            </w:r>
            <w:r w:rsidR="00BE11F5" w:rsidRPr="006D0CB2">
              <w:rPr>
                <w:rFonts w:eastAsia="PMingLiU"/>
                <w:szCs w:val="24"/>
                <w:lang w:eastAsia="nl-NL"/>
              </w:rPr>
              <w:t>ē</w:t>
            </w:r>
            <w:r w:rsidR="00B66662" w:rsidRPr="006D0CB2">
              <w:rPr>
                <w:rFonts w:eastAsia="PMingLiU"/>
                <w:szCs w:val="24"/>
                <w:lang w:eastAsia="nl-NL"/>
              </w:rPr>
              <w:t>,</w:t>
            </w:r>
            <w:r w:rsidR="00C527FD" w:rsidRPr="006D0CB2">
              <w:rPr>
                <w:rFonts w:eastAsia="PMingLiU"/>
                <w:szCs w:val="24"/>
                <w:lang w:eastAsia="nl-NL"/>
              </w:rPr>
              <w:t xml:space="preserve"> immort</w:t>
            </w:r>
            <w:r w:rsidR="00BE11F5" w:rsidRPr="006D0CB2">
              <w:rPr>
                <w:rFonts w:eastAsia="PMingLiU"/>
                <w:szCs w:val="24"/>
                <w:lang w:eastAsia="nl-NL"/>
              </w:rPr>
              <w:t>ā</w:t>
            </w:r>
            <w:r w:rsidR="00C527FD" w:rsidRPr="006D0CB2">
              <w:rPr>
                <w:rFonts w:eastAsia="PMingLiU"/>
                <w:szCs w:val="24"/>
                <w:lang w:eastAsia="nl-NL"/>
              </w:rPr>
              <w:t>lem gl</w:t>
            </w:r>
            <w:r w:rsidR="00BE11F5" w:rsidRPr="006D0CB2">
              <w:rPr>
                <w:rFonts w:eastAsia="PMingLiU"/>
                <w:szCs w:val="24"/>
                <w:lang w:eastAsia="nl-NL"/>
              </w:rPr>
              <w:t>ō</w:t>
            </w:r>
            <w:r w:rsidR="00C527FD" w:rsidRPr="006D0CB2">
              <w:rPr>
                <w:rFonts w:eastAsia="PMingLiU"/>
                <w:szCs w:val="24"/>
                <w:lang w:eastAsia="nl-NL"/>
              </w:rPr>
              <w:t>riam esse pr</w:t>
            </w:r>
            <w:r w:rsidR="00BE11F5" w:rsidRPr="006D0CB2">
              <w:rPr>
                <w:rFonts w:eastAsia="PMingLiU"/>
                <w:szCs w:val="24"/>
                <w:lang w:eastAsia="nl-NL"/>
              </w:rPr>
              <w:t>ō</w:t>
            </w:r>
            <w:r w:rsidR="00C527FD" w:rsidRPr="006D0CB2">
              <w:rPr>
                <w:rFonts w:eastAsia="PMingLiU"/>
                <w:szCs w:val="24"/>
                <w:lang w:eastAsia="nl-NL"/>
              </w:rPr>
              <w:t>positam. Quamv</w:t>
            </w:r>
            <w:r w:rsidR="00BE11F5" w:rsidRPr="006D0CB2">
              <w:rPr>
                <w:rFonts w:eastAsia="PMingLiU"/>
                <w:szCs w:val="24"/>
                <w:lang w:eastAsia="nl-NL"/>
              </w:rPr>
              <w:t>ī</w:t>
            </w:r>
            <w:r w:rsidR="00C527FD" w:rsidRPr="006D0CB2">
              <w:rPr>
                <w:rFonts w:eastAsia="PMingLiU"/>
                <w:szCs w:val="24"/>
                <w:lang w:eastAsia="nl-NL"/>
              </w:rPr>
              <w:t>s enim pulcherrim</w:t>
            </w:r>
            <w:r w:rsidR="00BE11F5" w:rsidRPr="006D0CB2">
              <w:rPr>
                <w:rFonts w:eastAsia="PMingLiU"/>
                <w:szCs w:val="24"/>
                <w:lang w:eastAsia="nl-NL"/>
              </w:rPr>
              <w:t>ā</w:t>
            </w:r>
            <w:r w:rsidR="00C527FD" w:rsidRPr="006D0CB2">
              <w:rPr>
                <w:rFonts w:eastAsia="PMingLiU"/>
                <w:szCs w:val="24"/>
                <w:lang w:eastAsia="nl-NL"/>
              </w:rPr>
              <w:t>rum cl</w:t>
            </w:r>
            <w:r w:rsidR="00BE11F5" w:rsidRPr="006D0CB2">
              <w:rPr>
                <w:rFonts w:eastAsia="PMingLiU"/>
                <w:szCs w:val="24"/>
                <w:lang w:eastAsia="nl-NL"/>
              </w:rPr>
              <w:t>ā</w:t>
            </w:r>
            <w:r w:rsidR="00C527FD" w:rsidRPr="006D0CB2">
              <w:rPr>
                <w:rFonts w:eastAsia="PMingLiU"/>
                <w:szCs w:val="24"/>
                <w:lang w:eastAsia="nl-NL"/>
              </w:rPr>
              <w:t>de terr</w:t>
            </w:r>
            <w:r w:rsidR="00BE11F5" w:rsidRPr="006D0CB2">
              <w:rPr>
                <w:rFonts w:eastAsia="PMingLiU"/>
                <w:szCs w:val="24"/>
                <w:lang w:eastAsia="nl-NL"/>
              </w:rPr>
              <w:t>ā</w:t>
            </w:r>
            <w:r w:rsidR="00C527FD" w:rsidRPr="006D0CB2">
              <w:rPr>
                <w:rFonts w:eastAsia="PMingLiU"/>
                <w:szCs w:val="24"/>
                <w:lang w:eastAsia="nl-NL"/>
              </w:rPr>
              <w:t>rum, ut popul</w:t>
            </w:r>
            <w:r w:rsidR="00BE11F5" w:rsidRPr="006D0CB2">
              <w:rPr>
                <w:rFonts w:eastAsia="PMingLiU"/>
                <w:szCs w:val="24"/>
                <w:lang w:eastAsia="nl-NL"/>
              </w:rPr>
              <w:t>ī,</w:t>
            </w:r>
            <w:r w:rsidR="00C527FD" w:rsidRPr="006D0CB2">
              <w:rPr>
                <w:rFonts w:eastAsia="PMingLiU"/>
                <w:szCs w:val="24"/>
                <w:lang w:eastAsia="nl-NL"/>
              </w:rPr>
              <w:t xml:space="preserve"> ut urb</w:t>
            </w:r>
            <w:r w:rsidR="00BE11F5" w:rsidRPr="006D0CB2">
              <w:rPr>
                <w:rFonts w:eastAsia="PMingLiU"/>
                <w:szCs w:val="24"/>
                <w:lang w:eastAsia="nl-NL"/>
              </w:rPr>
              <w:t>ē</w:t>
            </w:r>
            <w:r w:rsidR="00C527FD" w:rsidRPr="006D0CB2">
              <w:rPr>
                <w:rFonts w:eastAsia="PMingLiU"/>
                <w:szCs w:val="24"/>
                <w:lang w:eastAsia="nl-NL"/>
              </w:rPr>
              <w:t>s memor</w:t>
            </w:r>
            <w:r w:rsidR="00BE11F5" w:rsidRPr="006D0CB2">
              <w:rPr>
                <w:rFonts w:eastAsia="PMingLiU"/>
                <w:szCs w:val="24"/>
                <w:lang w:eastAsia="nl-NL"/>
              </w:rPr>
              <w:t>ā</w:t>
            </w:r>
            <w:r w:rsidR="00C527FD" w:rsidRPr="006D0CB2">
              <w:rPr>
                <w:rFonts w:eastAsia="PMingLiU"/>
                <w:szCs w:val="24"/>
                <w:lang w:eastAsia="nl-NL"/>
              </w:rPr>
              <w:t>bil</w:t>
            </w:r>
            <w:r w:rsidR="00BE11F5" w:rsidRPr="006D0CB2">
              <w:rPr>
                <w:rFonts w:eastAsia="PMingLiU"/>
                <w:szCs w:val="24"/>
                <w:lang w:eastAsia="nl-NL"/>
              </w:rPr>
              <w:t>ī</w:t>
            </w:r>
            <w:r w:rsidR="00C527FD" w:rsidRPr="006D0CB2">
              <w:rPr>
                <w:rFonts w:eastAsia="PMingLiU"/>
                <w:szCs w:val="24"/>
                <w:lang w:eastAsia="nl-NL"/>
              </w:rPr>
              <w:t xml:space="preserve"> c</w:t>
            </w:r>
            <w:r w:rsidR="00BE11F5" w:rsidRPr="006D0CB2">
              <w:rPr>
                <w:rFonts w:eastAsia="PMingLiU"/>
                <w:szCs w:val="24"/>
                <w:lang w:eastAsia="nl-NL"/>
              </w:rPr>
              <w:t>ā</w:t>
            </w:r>
            <w:r w:rsidR="00C527FD" w:rsidRPr="006D0CB2">
              <w:rPr>
                <w:rFonts w:eastAsia="PMingLiU"/>
                <w:szCs w:val="24"/>
                <w:lang w:eastAsia="nl-NL"/>
              </w:rPr>
              <w:t>s</w:t>
            </w:r>
            <w:r w:rsidR="00BE11F5" w:rsidRPr="006D0CB2">
              <w:rPr>
                <w:rFonts w:eastAsia="PMingLiU"/>
                <w:szCs w:val="24"/>
                <w:lang w:eastAsia="nl-NL"/>
              </w:rPr>
              <w:t>ū</w:t>
            </w:r>
            <w:r w:rsidR="00C527FD" w:rsidRPr="006D0CB2">
              <w:rPr>
                <w:rFonts w:eastAsia="PMingLiU"/>
                <w:szCs w:val="24"/>
                <w:lang w:eastAsia="nl-NL"/>
              </w:rPr>
              <w:t xml:space="preserve">, quasi semper </w:t>
            </w:r>
            <w:r w:rsidR="00C527FD" w:rsidRPr="006D0CB2">
              <w:rPr>
                <w:rFonts w:eastAsia="PMingLiU"/>
                <w:szCs w:val="24"/>
                <w:lang w:eastAsia="nl-NL"/>
              </w:rPr>
              <w:lastRenderedPageBreak/>
              <w:t>v</w:t>
            </w:r>
            <w:r w:rsidR="00BE11F5" w:rsidRPr="006D0CB2">
              <w:rPr>
                <w:rFonts w:eastAsia="PMingLiU"/>
                <w:szCs w:val="24"/>
                <w:lang w:eastAsia="nl-NL"/>
              </w:rPr>
              <w:t>ī</w:t>
            </w:r>
            <w:r w:rsidR="00C527FD" w:rsidRPr="006D0CB2">
              <w:rPr>
                <w:rFonts w:eastAsia="PMingLiU"/>
                <w:szCs w:val="24"/>
                <w:lang w:eastAsia="nl-NL"/>
              </w:rPr>
              <w:t>ct</w:t>
            </w:r>
            <w:r w:rsidR="00BE11F5" w:rsidRPr="006D0CB2">
              <w:rPr>
                <w:rFonts w:eastAsia="PMingLiU"/>
                <w:szCs w:val="24"/>
                <w:lang w:eastAsia="nl-NL"/>
              </w:rPr>
              <w:t>ū</w:t>
            </w:r>
            <w:r w:rsidR="00C527FD" w:rsidRPr="006D0CB2">
              <w:rPr>
                <w:rFonts w:eastAsia="PMingLiU"/>
                <w:szCs w:val="24"/>
                <w:lang w:eastAsia="nl-NL"/>
              </w:rPr>
              <w:t>rus</w:t>
            </w:r>
            <w:r w:rsidR="00553338">
              <w:rPr>
                <w:rFonts w:eastAsia="PMingLiU"/>
                <w:szCs w:val="24"/>
                <w:lang w:eastAsia="nl-NL"/>
              </w:rPr>
              <w:t>,</w:t>
            </w:r>
            <w:r w:rsidR="00C527FD" w:rsidRPr="006D0CB2">
              <w:rPr>
                <w:rFonts w:eastAsia="PMingLiU"/>
                <w:szCs w:val="24"/>
                <w:lang w:eastAsia="nl-NL"/>
              </w:rPr>
              <w:t xml:space="preserve"> occiderit, quamv</w:t>
            </w:r>
            <w:r w:rsidR="00BE11F5" w:rsidRPr="006D0CB2">
              <w:rPr>
                <w:rFonts w:eastAsia="PMingLiU"/>
                <w:szCs w:val="24"/>
                <w:lang w:eastAsia="nl-NL"/>
              </w:rPr>
              <w:t>ī</w:t>
            </w:r>
            <w:r w:rsidR="00C527FD" w:rsidRPr="006D0CB2">
              <w:rPr>
                <w:rFonts w:eastAsia="PMingLiU"/>
                <w:szCs w:val="24"/>
                <w:lang w:eastAsia="nl-NL"/>
              </w:rPr>
              <w:t>s ipse pl</w:t>
            </w:r>
            <w:r w:rsidR="00BE11F5" w:rsidRPr="006D0CB2">
              <w:rPr>
                <w:rFonts w:eastAsia="PMingLiU"/>
                <w:szCs w:val="24"/>
                <w:lang w:eastAsia="nl-NL"/>
              </w:rPr>
              <w:t>ū</w:t>
            </w:r>
            <w:r w:rsidR="00C527FD" w:rsidRPr="006D0CB2">
              <w:rPr>
                <w:rFonts w:eastAsia="PMingLiU"/>
                <w:szCs w:val="24"/>
                <w:lang w:eastAsia="nl-NL"/>
              </w:rPr>
              <w:t>rima opera et m</w:t>
            </w:r>
            <w:r w:rsidR="00BE11F5" w:rsidRPr="006D0CB2">
              <w:rPr>
                <w:rFonts w:eastAsia="PMingLiU"/>
                <w:szCs w:val="24"/>
                <w:lang w:eastAsia="nl-NL"/>
              </w:rPr>
              <w:t>ā</w:t>
            </w:r>
            <w:r w:rsidR="00C527FD" w:rsidRPr="006D0CB2">
              <w:rPr>
                <w:rFonts w:eastAsia="PMingLiU"/>
                <w:szCs w:val="24"/>
                <w:lang w:eastAsia="nl-NL"/>
              </w:rPr>
              <w:t>ns</w:t>
            </w:r>
            <w:r w:rsidR="00BE11F5" w:rsidRPr="006D0CB2">
              <w:rPr>
                <w:rFonts w:eastAsia="PMingLiU"/>
                <w:szCs w:val="24"/>
                <w:lang w:eastAsia="nl-NL"/>
              </w:rPr>
              <w:t>ū</w:t>
            </w:r>
            <w:r w:rsidR="00C527FD" w:rsidRPr="006D0CB2">
              <w:rPr>
                <w:rFonts w:eastAsia="PMingLiU"/>
                <w:szCs w:val="24"/>
                <w:lang w:eastAsia="nl-NL"/>
              </w:rPr>
              <w:t>ra condiderit, multum tamen perpetuit</w:t>
            </w:r>
            <w:r w:rsidR="00BE11F5" w:rsidRPr="006D0CB2">
              <w:rPr>
                <w:rFonts w:eastAsia="PMingLiU"/>
                <w:szCs w:val="24"/>
                <w:lang w:eastAsia="nl-NL"/>
              </w:rPr>
              <w:t>ā</w:t>
            </w:r>
            <w:r w:rsidR="00C527FD" w:rsidRPr="006D0CB2">
              <w:rPr>
                <w:rFonts w:eastAsia="PMingLiU"/>
                <w:szCs w:val="24"/>
                <w:lang w:eastAsia="nl-NL"/>
              </w:rPr>
              <w:t>t</w:t>
            </w:r>
            <w:r w:rsidR="00BE11F5" w:rsidRPr="006D0CB2">
              <w:rPr>
                <w:rFonts w:eastAsia="PMingLiU"/>
                <w:szCs w:val="24"/>
                <w:lang w:eastAsia="nl-NL"/>
              </w:rPr>
              <w:t>ī</w:t>
            </w:r>
            <w:r w:rsidR="00C527FD" w:rsidRPr="006D0CB2">
              <w:rPr>
                <w:rFonts w:eastAsia="PMingLiU"/>
                <w:szCs w:val="24"/>
                <w:lang w:eastAsia="nl-NL"/>
              </w:rPr>
              <w:t xml:space="preserve"> eius scr</w:t>
            </w:r>
            <w:r w:rsidR="00BE11F5" w:rsidRPr="006D0CB2">
              <w:rPr>
                <w:rFonts w:eastAsia="PMingLiU"/>
                <w:szCs w:val="24"/>
                <w:lang w:eastAsia="nl-NL"/>
              </w:rPr>
              <w:t>ī</w:t>
            </w:r>
            <w:r w:rsidR="00C527FD" w:rsidRPr="006D0CB2">
              <w:rPr>
                <w:rFonts w:eastAsia="PMingLiU"/>
                <w:szCs w:val="24"/>
                <w:lang w:eastAsia="nl-NL"/>
              </w:rPr>
              <w:t>pt</w:t>
            </w:r>
            <w:r w:rsidR="00BE11F5" w:rsidRPr="006D0CB2">
              <w:rPr>
                <w:rFonts w:eastAsia="PMingLiU"/>
                <w:szCs w:val="24"/>
                <w:lang w:eastAsia="nl-NL"/>
              </w:rPr>
              <w:t>ō</w:t>
            </w:r>
            <w:r w:rsidR="00C527FD" w:rsidRPr="006D0CB2">
              <w:rPr>
                <w:rFonts w:eastAsia="PMingLiU"/>
                <w:szCs w:val="24"/>
                <w:lang w:eastAsia="nl-NL"/>
              </w:rPr>
              <w:t>rum tu</w:t>
            </w:r>
            <w:r w:rsidR="00BE11F5" w:rsidRPr="006D0CB2">
              <w:rPr>
                <w:rFonts w:eastAsia="PMingLiU"/>
                <w:szCs w:val="24"/>
                <w:lang w:eastAsia="nl-NL"/>
              </w:rPr>
              <w:t>ō</w:t>
            </w:r>
            <w:r w:rsidR="00C527FD" w:rsidRPr="006D0CB2">
              <w:rPr>
                <w:rFonts w:eastAsia="PMingLiU"/>
                <w:szCs w:val="24"/>
                <w:lang w:eastAsia="nl-NL"/>
              </w:rPr>
              <w:t>rum aeternit</w:t>
            </w:r>
            <w:r w:rsidR="00BE11F5" w:rsidRPr="006D0CB2">
              <w:rPr>
                <w:rFonts w:eastAsia="PMingLiU"/>
                <w:szCs w:val="24"/>
                <w:lang w:eastAsia="nl-NL"/>
              </w:rPr>
              <w:t>ā</w:t>
            </w:r>
            <w:r w:rsidR="00C527FD" w:rsidRPr="006D0CB2">
              <w:rPr>
                <w:rFonts w:eastAsia="PMingLiU"/>
                <w:szCs w:val="24"/>
                <w:lang w:eastAsia="nl-NL"/>
              </w:rPr>
              <w:t>s addet. Equidem be</w:t>
            </w:r>
            <w:r w:rsidR="00BE11F5" w:rsidRPr="006D0CB2">
              <w:rPr>
                <w:rFonts w:eastAsia="PMingLiU"/>
                <w:szCs w:val="24"/>
                <w:lang w:eastAsia="nl-NL"/>
              </w:rPr>
              <w:t>ā</w:t>
            </w:r>
            <w:r w:rsidR="00C527FD" w:rsidRPr="006D0CB2">
              <w:rPr>
                <w:rFonts w:eastAsia="PMingLiU"/>
                <w:szCs w:val="24"/>
                <w:lang w:eastAsia="nl-NL"/>
              </w:rPr>
              <w:t>t</w:t>
            </w:r>
            <w:r w:rsidR="00BE11F5" w:rsidRPr="006D0CB2">
              <w:rPr>
                <w:rFonts w:eastAsia="PMingLiU"/>
                <w:szCs w:val="24"/>
                <w:lang w:eastAsia="nl-NL"/>
              </w:rPr>
              <w:t>ō</w:t>
            </w:r>
            <w:r w:rsidR="00C527FD" w:rsidRPr="006D0CB2">
              <w:rPr>
                <w:rFonts w:eastAsia="PMingLiU"/>
                <w:szCs w:val="24"/>
                <w:lang w:eastAsia="nl-NL"/>
              </w:rPr>
              <w:t>s put</w:t>
            </w:r>
            <w:r w:rsidR="00BE11F5" w:rsidRPr="006D0CB2">
              <w:rPr>
                <w:rFonts w:eastAsia="PMingLiU"/>
                <w:szCs w:val="24"/>
                <w:lang w:eastAsia="nl-NL"/>
              </w:rPr>
              <w:t>ō</w:t>
            </w:r>
            <w:r w:rsidR="00C527FD" w:rsidRPr="006D0CB2">
              <w:rPr>
                <w:rFonts w:eastAsia="PMingLiU"/>
                <w:szCs w:val="24"/>
                <w:lang w:eastAsia="nl-NL"/>
              </w:rPr>
              <w:t>, quibus de</w:t>
            </w:r>
            <w:r w:rsidR="00BE11F5" w:rsidRPr="006D0CB2">
              <w:rPr>
                <w:rFonts w:eastAsia="PMingLiU"/>
                <w:szCs w:val="24"/>
                <w:lang w:eastAsia="nl-NL"/>
              </w:rPr>
              <w:t>ō</w:t>
            </w:r>
            <w:r w:rsidR="00C527FD" w:rsidRPr="006D0CB2">
              <w:rPr>
                <w:rFonts w:eastAsia="PMingLiU"/>
                <w:szCs w:val="24"/>
                <w:lang w:eastAsia="nl-NL"/>
              </w:rPr>
              <w:t xml:space="preserve">rum </w:t>
            </w:r>
            <w:r w:rsidR="00C527FD" w:rsidRPr="00391C5E">
              <w:rPr>
                <w:rFonts w:eastAsia="PMingLiU"/>
                <w:spacing w:val="-1"/>
                <w:szCs w:val="24"/>
                <w:lang w:eastAsia="nl-NL"/>
              </w:rPr>
              <w:t>m</w:t>
            </w:r>
            <w:r w:rsidR="00BE11F5" w:rsidRPr="00391C5E">
              <w:rPr>
                <w:rFonts w:eastAsia="PMingLiU"/>
                <w:spacing w:val="-1"/>
                <w:szCs w:val="24"/>
                <w:lang w:eastAsia="nl-NL"/>
              </w:rPr>
              <w:t>ū</w:t>
            </w:r>
            <w:r w:rsidR="00C527FD" w:rsidRPr="00391C5E">
              <w:rPr>
                <w:rFonts w:eastAsia="PMingLiU"/>
                <w:spacing w:val="-1"/>
                <w:szCs w:val="24"/>
                <w:lang w:eastAsia="nl-NL"/>
              </w:rPr>
              <w:t>nere datum est aut facere scr</w:t>
            </w:r>
            <w:r w:rsidR="00BE11F5" w:rsidRPr="00391C5E">
              <w:rPr>
                <w:rFonts w:eastAsia="PMingLiU"/>
                <w:spacing w:val="-1"/>
                <w:szCs w:val="24"/>
                <w:lang w:eastAsia="nl-NL"/>
              </w:rPr>
              <w:t>ī</w:t>
            </w:r>
            <w:r w:rsidR="00C527FD" w:rsidRPr="00391C5E">
              <w:rPr>
                <w:rFonts w:eastAsia="PMingLiU"/>
                <w:spacing w:val="-1"/>
                <w:szCs w:val="24"/>
                <w:lang w:eastAsia="nl-NL"/>
              </w:rPr>
              <w:t>benda aut scr</w:t>
            </w:r>
            <w:r w:rsidR="00BE11F5" w:rsidRPr="00391C5E">
              <w:rPr>
                <w:rFonts w:eastAsia="PMingLiU"/>
                <w:spacing w:val="-1"/>
                <w:szCs w:val="24"/>
                <w:lang w:eastAsia="nl-NL"/>
              </w:rPr>
              <w:t>ī</w:t>
            </w:r>
            <w:r w:rsidR="00C527FD" w:rsidRPr="00391C5E">
              <w:rPr>
                <w:rFonts w:eastAsia="PMingLiU"/>
                <w:spacing w:val="-1"/>
                <w:szCs w:val="24"/>
                <w:lang w:eastAsia="nl-NL"/>
              </w:rPr>
              <w:t>bere legenda, be</w:t>
            </w:r>
            <w:r w:rsidR="00BE11F5" w:rsidRPr="00391C5E">
              <w:rPr>
                <w:rFonts w:eastAsia="PMingLiU"/>
                <w:spacing w:val="-1"/>
                <w:szCs w:val="24"/>
                <w:lang w:eastAsia="nl-NL"/>
              </w:rPr>
              <w:t>ā</w:t>
            </w:r>
            <w:r w:rsidR="00C527FD" w:rsidRPr="00391C5E">
              <w:rPr>
                <w:rFonts w:eastAsia="PMingLiU"/>
                <w:spacing w:val="-1"/>
                <w:szCs w:val="24"/>
                <w:lang w:eastAsia="nl-NL"/>
              </w:rPr>
              <w:t>tissim</w:t>
            </w:r>
            <w:r w:rsidR="00BE11F5" w:rsidRPr="00391C5E">
              <w:rPr>
                <w:rFonts w:eastAsia="PMingLiU"/>
                <w:spacing w:val="-1"/>
                <w:szCs w:val="24"/>
                <w:lang w:eastAsia="nl-NL"/>
              </w:rPr>
              <w:t>ō</w:t>
            </w:r>
            <w:r w:rsidR="00C527FD" w:rsidRPr="00391C5E">
              <w:rPr>
                <w:rFonts w:eastAsia="PMingLiU"/>
                <w:spacing w:val="-1"/>
                <w:szCs w:val="24"/>
                <w:lang w:eastAsia="nl-NL"/>
              </w:rPr>
              <w:t>s v</w:t>
            </w:r>
            <w:r w:rsidR="00BE11F5" w:rsidRPr="00391C5E">
              <w:rPr>
                <w:rFonts w:eastAsia="PMingLiU"/>
                <w:spacing w:val="-1"/>
                <w:szCs w:val="24"/>
                <w:lang w:eastAsia="nl-NL"/>
              </w:rPr>
              <w:t>ē</w:t>
            </w:r>
            <w:r w:rsidR="00C527FD" w:rsidRPr="00391C5E">
              <w:rPr>
                <w:rFonts w:eastAsia="PMingLiU"/>
                <w:spacing w:val="-1"/>
                <w:szCs w:val="24"/>
                <w:lang w:eastAsia="nl-NL"/>
              </w:rPr>
              <w:t>r</w:t>
            </w:r>
            <w:r w:rsidR="00BE11F5" w:rsidRPr="00391C5E">
              <w:rPr>
                <w:rFonts w:eastAsia="PMingLiU"/>
                <w:spacing w:val="-1"/>
                <w:szCs w:val="24"/>
                <w:lang w:eastAsia="nl-NL"/>
              </w:rPr>
              <w:t>ō</w:t>
            </w:r>
            <w:r w:rsidR="00C527FD" w:rsidRPr="00391C5E">
              <w:rPr>
                <w:rFonts w:eastAsia="PMingLiU"/>
                <w:spacing w:val="-1"/>
                <w:szCs w:val="24"/>
                <w:lang w:eastAsia="nl-NL"/>
              </w:rPr>
              <w:t xml:space="preserve"> quibus utrumque.</w:t>
            </w:r>
            <w:r w:rsidR="00C527FD" w:rsidRPr="006D0CB2">
              <w:rPr>
                <w:rFonts w:eastAsia="PMingLiU"/>
                <w:szCs w:val="24"/>
                <w:lang w:eastAsia="nl-NL"/>
              </w:rPr>
              <w:t xml:space="preserve"> H</w:t>
            </w:r>
            <w:r w:rsidR="00BE11F5" w:rsidRPr="006D0CB2">
              <w:rPr>
                <w:rFonts w:eastAsia="PMingLiU"/>
                <w:szCs w:val="24"/>
                <w:lang w:eastAsia="nl-NL"/>
              </w:rPr>
              <w:t>ō</w:t>
            </w:r>
            <w:r w:rsidR="00C527FD" w:rsidRPr="006D0CB2">
              <w:rPr>
                <w:rFonts w:eastAsia="PMingLiU"/>
                <w:szCs w:val="24"/>
                <w:lang w:eastAsia="nl-NL"/>
              </w:rPr>
              <w:t>rum in numer</w:t>
            </w:r>
            <w:r w:rsidR="00BE11F5" w:rsidRPr="006D0CB2">
              <w:rPr>
                <w:rFonts w:eastAsia="PMingLiU"/>
                <w:szCs w:val="24"/>
                <w:lang w:eastAsia="nl-NL"/>
              </w:rPr>
              <w:t>ō</w:t>
            </w:r>
            <w:r w:rsidR="00C527FD" w:rsidRPr="006D0CB2">
              <w:rPr>
                <w:rFonts w:eastAsia="PMingLiU"/>
                <w:szCs w:val="24"/>
                <w:lang w:eastAsia="nl-NL"/>
              </w:rPr>
              <w:t xml:space="preserve"> avunculus meus et su</w:t>
            </w:r>
            <w:r w:rsidR="00BE11F5" w:rsidRPr="006D0CB2">
              <w:rPr>
                <w:rFonts w:eastAsia="PMingLiU"/>
                <w:szCs w:val="24"/>
                <w:lang w:eastAsia="nl-NL"/>
              </w:rPr>
              <w:t>ī</w:t>
            </w:r>
            <w:r w:rsidR="00C527FD" w:rsidRPr="006D0CB2">
              <w:rPr>
                <w:rFonts w:eastAsia="PMingLiU"/>
                <w:szCs w:val="24"/>
                <w:lang w:eastAsia="nl-NL"/>
              </w:rPr>
              <w:t>s libr</w:t>
            </w:r>
            <w:r w:rsidR="00BE11F5" w:rsidRPr="006D0CB2">
              <w:rPr>
                <w:rFonts w:eastAsia="PMingLiU"/>
                <w:szCs w:val="24"/>
                <w:lang w:eastAsia="nl-NL"/>
              </w:rPr>
              <w:t>ī</w:t>
            </w:r>
            <w:r w:rsidR="00C527FD" w:rsidRPr="006D0CB2">
              <w:rPr>
                <w:rFonts w:eastAsia="PMingLiU"/>
                <w:szCs w:val="24"/>
                <w:lang w:eastAsia="nl-NL"/>
              </w:rPr>
              <w:t>s et tu</w:t>
            </w:r>
            <w:r w:rsidR="00BE11F5" w:rsidRPr="006D0CB2">
              <w:rPr>
                <w:rFonts w:eastAsia="PMingLiU"/>
                <w:szCs w:val="24"/>
                <w:lang w:eastAsia="nl-NL"/>
              </w:rPr>
              <w:t>ī</w:t>
            </w:r>
            <w:r w:rsidR="00C527FD" w:rsidRPr="006D0CB2">
              <w:rPr>
                <w:rFonts w:eastAsia="PMingLiU"/>
                <w:szCs w:val="24"/>
                <w:lang w:eastAsia="nl-NL"/>
              </w:rPr>
              <w:t>s erit. Qu</w:t>
            </w:r>
            <w:r w:rsidR="00BE11F5" w:rsidRPr="006D0CB2">
              <w:rPr>
                <w:rFonts w:eastAsia="PMingLiU"/>
                <w:szCs w:val="24"/>
                <w:lang w:eastAsia="nl-NL"/>
              </w:rPr>
              <w:t>ō</w:t>
            </w:r>
            <w:r w:rsidR="00C527FD" w:rsidRPr="006D0CB2">
              <w:rPr>
                <w:rFonts w:eastAsia="PMingLiU"/>
                <w:szCs w:val="24"/>
                <w:lang w:eastAsia="nl-NL"/>
              </w:rPr>
              <w:t xml:space="preserve"> libentius suscipi</w:t>
            </w:r>
            <w:r w:rsidR="00BE11F5" w:rsidRPr="006D0CB2">
              <w:rPr>
                <w:rFonts w:eastAsia="PMingLiU"/>
                <w:szCs w:val="24"/>
                <w:lang w:eastAsia="nl-NL"/>
              </w:rPr>
              <w:t>ō</w:t>
            </w:r>
            <w:r w:rsidR="00C527FD" w:rsidRPr="006D0CB2">
              <w:rPr>
                <w:rFonts w:eastAsia="PMingLiU"/>
                <w:szCs w:val="24"/>
                <w:lang w:eastAsia="nl-NL"/>
              </w:rPr>
              <w:t>, d</w:t>
            </w:r>
            <w:r w:rsidR="00BE11F5" w:rsidRPr="006D0CB2">
              <w:rPr>
                <w:rFonts w:eastAsia="PMingLiU"/>
                <w:szCs w:val="24"/>
                <w:lang w:eastAsia="nl-NL"/>
              </w:rPr>
              <w:t>ē</w:t>
            </w:r>
            <w:r w:rsidR="00C527FD" w:rsidRPr="006D0CB2">
              <w:rPr>
                <w:rFonts w:eastAsia="PMingLiU"/>
                <w:szCs w:val="24"/>
                <w:lang w:eastAsia="nl-NL"/>
              </w:rPr>
              <w:t>posc</w:t>
            </w:r>
            <w:r w:rsidR="00BE11F5" w:rsidRPr="006D0CB2">
              <w:rPr>
                <w:rFonts w:eastAsia="PMingLiU"/>
                <w:szCs w:val="24"/>
                <w:lang w:eastAsia="nl-NL"/>
              </w:rPr>
              <w:t>ō</w:t>
            </w:r>
            <w:r w:rsidR="00C527FD" w:rsidRPr="006D0CB2">
              <w:rPr>
                <w:rFonts w:eastAsia="PMingLiU"/>
                <w:szCs w:val="24"/>
                <w:lang w:eastAsia="nl-NL"/>
              </w:rPr>
              <w:t xml:space="preserve"> etiam</w:t>
            </w:r>
            <w:r w:rsidR="000C6D25" w:rsidRPr="006D0CB2">
              <w:rPr>
                <w:rFonts w:eastAsia="PMingLiU"/>
                <w:szCs w:val="24"/>
                <w:lang w:eastAsia="nl-NL"/>
              </w:rPr>
              <w:t>,</w:t>
            </w:r>
            <w:r w:rsidR="00C527FD" w:rsidRPr="006D0CB2">
              <w:rPr>
                <w:rFonts w:eastAsia="PMingLiU"/>
                <w:szCs w:val="24"/>
                <w:lang w:eastAsia="nl-NL"/>
              </w:rPr>
              <w:t xml:space="preserve"> quod iniungis.</w:t>
            </w:r>
          </w:p>
          <w:p w14:paraId="609F33F3" w14:textId="397A3724" w:rsidR="00C527FD" w:rsidRPr="006D0CB2" w:rsidRDefault="00FB7527" w:rsidP="00401DF3">
            <w:pPr>
              <w:pStyle w:val="Plattetekst"/>
              <w:spacing w:line="300" w:lineRule="exact"/>
              <w:jc w:val="left"/>
            </w:pPr>
            <w:r w:rsidRPr="006D0CB2">
              <w:tab/>
            </w:r>
            <w:r w:rsidR="00C527FD" w:rsidRPr="006D0CB2">
              <w:t>Erat Mīsēnī, classemque imperiō praesēns regēbat. Nōnum Kalendās Septembrēs, hōrā ferē septimā, māter mea indicat eī a</w:t>
            </w:r>
            <w:r w:rsidR="00236215" w:rsidRPr="006D0CB2">
              <w:t>p</w:t>
            </w:r>
            <w:r w:rsidR="00C527FD" w:rsidRPr="006D0CB2">
              <w:t>parēre nūbem inūsitātā et magnitūdine et speciē. Ūsus ille sōle, mox frīgidā, gūstāverat iacēns studēbatque</w:t>
            </w:r>
            <w:r w:rsidR="00F52A94" w:rsidRPr="006D0CB2">
              <w:t xml:space="preserve"> </w:t>
            </w:r>
            <w:r w:rsidR="00C527FD" w:rsidRPr="006D0CB2">
              <w:t>; poscit soleās, ascendit locum, ex quō māximē mīrāculum illud cōnspicī poterat. Nūbēs – incertum procul intuentibus ex quō monte (Vesuvium fuisse posteā cōgnitum est) oriēbātur</w:t>
            </w:r>
            <w:r w:rsidR="00A36872" w:rsidRPr="006D0CB2">
              <w:t xml:space="preserve"> –</w:t>
            </w:r>
            <w:r w:rsidR="00C527FD" w:rsidRPr="006D0CB2">
              <w:t>, cuius similitūdinem et fōrmam nōn alia magis arbor quam pīnus expresserit. Nam longissimō velut truncō ēlāta in altum quibusdam rāmīs diffundēbātur, crēdō, quia recentī spīritū ēvecta, dein</w:t>
            </w:r>
            <w:r w:rsidR="00D94DF2">
              <w:t>,</w:t>
            </w:r>
            <w:r w:rsidR="00C527FD" w:rsidRPr="006D0CB2">
              <w:t xml:space="preserve"> senēscente eō, dēstitūta aut etiam pondere suō victa, in lātitūdinem vānēscēbat, candida interdum, interdum sordida et maculōsa, prout terram cineremve sustulerat. Magnum propiusque nōscendum</w:t>
            </w:r>
            <w:r w:rsidR="00D94DF2">
              <w:t>,</w:t>
            </w:r>
            <w:r w:rsidR="00C527FD" w:rsidRPr="006D0CB2">
              <w:t xml:space="preserve"> ut ērudītissimō virō vīsum. Iubet liburnicam aptārī</w:t>
            </w:r>
            <w:r w:rsidR="00DD3F87" w:rsidRPr="006D0CB2">
              <w:t xml:space="preserve"> </w:t>
            </w:r>
            <w:r w:rsidR="00C527FD" w:rsidRPr="006D0CB2">
              <w:t>; mihi, sī venīre ūnā vellem, facit cōpiam</w:t>
            </w:r>
            <w:r w:rsidR="00DD3F87" w:rsidRPr="006D0CB2">
              <w:t xml:space="preserve"> </w:t>
            </w:r>
            <w:r w:rsidR="00C527FD" w:rsidRPr="006D0CB2">
              <w:t>; respondī studēre mē mālle, et forte ipse, quod scrīberem, dederat.</w:t>
            </w:r>
          </w:p>
          <w:p w14:paraId="5698D322" w14:textId="6D0088BF" w:rsidR="00C527FD" w:rsidRPr="006D0CB2" w:rsidRDefault="00FB7527" w:rsidP="00401DF3">
            <w:pPr>
              <w:pStyle w:val="Plattetekst"/>
              <w:spacing w:line="300" w:lineRule="exact"/>
              <w:jc w:val="left"/>
            </w:pPr>
            <w:r w:rsidRPr="006D0CB2">
              <w:tab/>
            </w:r>
            <w:r w:rsidR="00C527FD" w:rsidRPr="006D0CB2">
              <w:t>Ēgrediēbātur domō</w:t>
            </w:r>
            <w:r w:rsidR="00DD3F87" w:rsidRPr="006D0CB2">
              <w:t xml:space="preserve"> </w:t>
            </w:r>
            <w:r w:rsidR="00C527FD" w:rsidRPr="006D0CB2">
              <w:t>; accipit codicillōs Rēctīnae Tascī</w:t>
            </w:r>
            <w:r w:rsidR="002312B2">
              <w:t>,</w:t>
            </w:r>
            <w:r w:rsidR="00C527FD" w:rsidRPr="006D0CB2">
              <w:t xml:space="preserve"> imminentī perīculō exterritae (nam vīlla eius subiacēbat, nec ūlla nisi nāvibus fuga)</w:t>
            </w:r>
            <w:r w:rsidR="00EF15D9" w:rsidRPr="006D0CB2">
              <w:t xml:space="preserve"> </w:t>
            </w:r>
            <w:r w:rsidR="00C527FD" w:rsidRPr="006D0CB2">
              <w:t>: ut sē tantō discrīminī ēriperet, ōrābat. Vertit ille cōnsilium et</w:t>
            </w:r>
            <w:r w:rsidR="005A29A5" w:rsidRPr="006D0CB2">
              <w:t>,</w:t>
            </w:r>
            <w:r w:rsidR="00C527FD" w:rsidRPr="006D0CB2">
              <w:t xml:space="preserve"> quod studiōsō animō incohāverat, obit māximō. Dēdūcit quadrirēmēs, ascendit ipse nōn Rēctīnae modo, sed multīs (erat enim frequēns amoenitās ōrae) lātūrus auxilium. Properat illūc, unde aliī fugiunt, rēctumque cursum</w:t>
            </w:r>
            <w:r w:rsidR="0041351E">
              <w:t>,</w:t>
            </w:r>
            <w:r w:rsidR="00C527FD" w:rsidRPr="006D0CB2">
              <w:t xml:space="preserve"> rēcta gubernācula in perīculum tenet</w:t>
            </w:r>
            <w:r w:rsidR="002160C0">
              <w:t>,</w:t>
            </w:r>
            <w:r w:rsidR="00C527FD" w:rsidRPr="006D0CB2">
              <w:t xml:space="preserve"> adeō solūtus metū, ut omnēs illīus malī mōtūs, omnēs figūrās, ut dēprenderat oculīs, dictāret ēnotāretque.</w:t>
            </w:r>
          </w:p>
          <w:p w14:paraId="3FE8A1BC" w14:textId="3594BADF" w:rsidR="00C527FD" w:rsidRPr="006D0CB2" w:rsidRDefault="00FB7527" w:rsidP="00356A58">
            <w:pPr>
              <w:pStyle w:val="Plattetekst"/>
              <w:spacing w:line="300" w:lineRule="exact"/>
              <w:jc w:val="left"/>
            </w:pPr>
            <w:r w:rsidRPr="006D0CB2">
              <w:tab/>
            </w:r>
            <w:r w:rsidR="00C527FD" w:rsidRPr="006D0CB2">
              <w:t>Iam nāvibus cinis incidēbat, quō propius accēderent, calidior et dēnsior</w:t>
            </w:r>
            <w:r w:rsidR="00DD3F87" w:rsidRPr="006D0CB2">
              <w:t xml:space="preserve"> </w:t>
            </w:r>
            <w:r w:rsidR="00C527FD" w:rsidRPr="006D0CB2">
              <w:t>; iam pūmicēs etiam nigrīque et ambustī et frāctī īgne lapidēs</w:t>
            </w:r>
            <w:r w:rsidR="00DD3F87" w:rsidRPr="006D0CB2">
              <w:t xml:space="preserve"> </w:t>
            </w:r>
            <w:r w:rsidR="00C527FD" w:rsidRPr="006D0CB2">
              <w:t>; iam vadum subitum ruīnaque montis lītora obstantia. Cūnctātus paulum an retrō flecteret, mox gubernātōrī, ut ita faceret, monentī</w:t>
            </w:r>
            <w:r w:rsidR="005A29A5" w:rsidRPr="006D0CB2">
              <w:t xml:space="preserve"> :</w:t>
            </w:r>
            <w:r w:rsidR="00C527FD" w:rsidRPr="006D0CB2">
              <w:t xml:space="preserve"> ‘Fortēs</w:t>
            </w:r>
            <w:r w:rsidR="00356A58" w:rsidRPr="006D0CB2">
              <w:t>,</w:t>
            </w:r>
            <w:r w:rsidR="00C527FD" w:rsidRPr="006D0CB2">
              <w:t>’ inquit</w:t>
            </w:r>
            <w:r w:rsidR="00356A58" w:rsidRPr="006D0CB2">
              <w:t>,</w:t>
            </w:r>
            <w:r w:rsidR="00C527FD" w:rsidRPr="006D0CB2">
              <w:t xml:space="preserve"> ‘fortūna iuvat</w:t>
            </w:r>
            <w:r w:rsidR="00DD3F87" w:rsidRPr="006D0CB2">
              <w:t xml:space="preserve"> </w:t>
            </w:r>
            <w:r w:rsidR="00C527FD" w:rsidRPr="006D0CB2">
              <w:t>: Pompōniānum pete.’</w:t>
            </w:r>
          </w:p>
          <w:p w14:paraId="117FF5EA" w14:textId="114DABF0" w:rsidR="00401DF3" w:rsidRPr="006D0CB2" w:rsidRDefault="00FB7527" w:rsidP="00C527F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spacing w:line="300" w:lineRule="exact"/>
            </w:pPr>
            <w:r w:rsidRPr="006D0CB2">
              <w:rPr>
                <w:noProof/>
                <w:color w:val="231F20"/>
              </w:rPr>
              <w:tab/>
            </w:r>
            <w:r w:rsidR="00C527FD" w:rsidRPr="006D0CB2">
              <w:rPr>
                <w:noProof/>
                <w:color w:val="231F20"/>
              </w:rPr>
              <w:t>Stabiīs erat, dīrēmptus sinū mediō (nam sēnsim</w:t>
            </w:r>
            <w:r w:rsidR="00C527FD" w:rsidRPr="006D0CB2">
              <w:rPr>
                <w:color w:val="231F20"/>
              </w:rPr>
              <w:t xml:space="preserve"> </w:t>
            </w:r>
            <w:r w:rsidR="00C527FD" w:rsidRPr="006D0CB2">
              <w:rPr>
                <w:noProof/>
                <w:color w:val="231F20"/>
              </w:rPr>
              <w:t>circumāctīs curvātīsque lītoribus mare īnfunditur). Ibi,</w:t>
            </w:r>
            <w:r w:rsidR="00C527FD" w:rsidRPr="006D0CB2">
              <w:rPr>
                <w:color w:val="231F20"/>
              </w:rPr>
              <w:t xml:space="preserve"> </w:t>
            </w:r>
            <w:r w:rsidR="00C527FD" w:rsidRPr="006D0CB2">
              <w:rPr>
                <w:noProof/>
                <w:color w:val="231F20"/>
              </w:rPr>
              <w:t>quamquam nōndum perīculō a</w:t>
            </w:r>
            <w:r w:rsidR="00236215" w:rsidRPr="006D0CB2">
              <w:rPr>
                <w:noProof/>
                <w:color w:val="231F20"/>
              </w:rPr>
              <w:t>p</w:t>
            </w:r>
            <w:r w:rsidR="00C527FD" w:rsidRPr="006D0CB2">
              <w:rPr>
                <w:noProof/>
                <w:color w:val="231F20"/>
              </w:rPr>
              <w:t>propinquante,</w:t>
            </w:r>
            <w:r w:rsidR="00C527FD" w:rsidRPr="006D0CB2">
              <w:rPr>
                <w:color w:val="231F20"/>
              </w:rPr>
              <w:t xml:space="preserve"> </w:t>
            </w:r>
            <w:r w:rsidR="00C527FD" w:rsidRPr="006D0CB2">
              <w:rPr>
                <w:noProof/>
                <w:color w:val="231F20"/>
              </w:rPr>
              <w:t>cōnspicuō tamen et, cum crēsceret, proximō, sarcinās</w:t>
            </w:r>
            <w:r w:rsidR="00C527FD" w:rsidRPr="006D0CB2">
              <w:rPr>
                <w:color w:val="231F20"/>
              </w:rPr>
              <w:t xml:space="preserve"> </w:t>
            </w:r>
            <w:r w:rsidR="00C527FD" w:rsidRPr="006D0CB2">
              <w:rPr>
                <w:noProof/>
                <w:color w:val="231F20"/>
              </w:rPr>
              <w:t>contulerat in nāvēs, certus fugae, sī contrārius ventus resēdisset. Quō tunc avunculus meus secundissimō</w:t>
            </w:r>
            <w:r w:rsidR="00C527FD" w:rsidRPr="006D0CB2">
              <w:rPr>
                <w:color w:val="231F20"/>
              </w:rPr>
              <w:t xml:space="preserve"> </w:t>
            </w:r>
            <w:r w:rsidR="00C527FD" w:rsidRPr="006D0CB2">
              <w:rPr>
                <w:noProof/>
                <w:color w:val="231F20"/>
              </w:rPr>
              <w:t>invectus, complectitur trepidantem, cōnsōlātur, hortātur,</w:t>
            </w:r>
            <w:r w:rsidR="00C527FD" w:rsidRPr="006D0CB2">
              <w:rPr>
                <w:color w:val="231F20"/>
              </w:rPr>
              <w:t xml:space="preserve"> </w:t>
            </w:r>
            <w:r w:rsidR="00C527FD" w:rsidRPr="006D0CB2">
              <w:rPr>
                <w:noProof/>
                <w:color w:val="231F20"/>
              </w:rPr>
              <w:t>utque timōrem eius suā sēcūritāte lēnīret, dēferrī in</w:t>
            </w:r>
            <w:r w:rsidR="00C527FD" w:rsidRPr="006D0CB2">
              <w:rPr>
                <w:color w:val="231F20"/>
              </w:rPr>
              <w:t xml:space="preserve"> </w:t>
            </w:r>
            <w:r w:rsidR="00C527FD" w:rsidRPr="006D0CB2">
              <w:rPr>
                <w:noProof/>
                <w:color w:val="231F20"/>
              </w:rPr>
              <w:t>balineum iubet</w:t>
            </w:r>
            <w:r w:rsidR="00DE0172" w:rsidRPr="006D0CB2">
              <w:rPr>
                <w:noProof/>
                <w:color w:val="231F20"/>
              </w:rPr>
              <w:t xml:space="preserve"> ;</w:t>
            </w:r>
            <w:r w:rsidR="00C527FD" w:rsidRPr="006D0CB2">
              <w:rPr>
                <w:noProof/>
                <w:color w:val="231F20"/>
              </w:rPr>
              <w:t xml:space="preserve"> </w:t>
            </w:r>
            <w:r w:rsidR="00DE0172" w:rsidRPr="006D0CB2">
              <w:rPr>
                <w:noProof/>
                <w:color w:val="231F20"/>
              </w:rPr>
              <w:t>l</w:t>
            </w:r>
            <w:r w:rsidR="00C527FD" w:rsidRPr="006D0CB2">
              <w:rPr>
                <w:noProof/>
                <w:color w:val="231F20"/>
              </w:rPr>
              <w:t>ōtus accubat, cēnat, aut hilaris aut</w:t>
            </w:r>
            <w:r w:rsidR="00C527FD" w:rsidRPr="006D0CB2">
              <w:rPr>
                <w:color w:val="231F20"/>
              </w:rPr>
              <w:t xml:space="preserve"> </w:t>
            </w:r>
            <w:r w:rsidR="00C527FD" w:rsidRPr="006D0CB2">
              <w:rPr>
                <w:noProof/>
                <w:color w:val="231F20"/>
              </w:rPr>
              <w:t>(quod aequē magnum) similis hilarī.</w:t>
            </w:r>
          </w:p>
          <w:p w14:paraId="4B9340AC" w14:textId="1EA43F89" w:rsidR="00B363ED" w:rsidRPr="006D0CB2" w:rsidRDefault="004D4E58" w:rsidP="00B363E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spacing w:line="300" w:lineRule="exact"/>
            </w:pPr>
            <w:r w:rsidRPr="006D0CB2">
              <w:tab/>
              <w:t>I</w:t>
            </w:r>
            <w:r w:rsidR="00B363ED" w:rsidRPr="006D0CB2">
              <w:t>nterim ē Vesuviō monte plūribus locīs lātissimae flammae altaque incendia relūcēbant, quōrum fulgor et clāritās tenebrīs noctis excitābātur. Ille agrestium trepidātiōne īgnēs relictōs dēsertāsque vīllās per sōlitūdinem ardēre in remedium formīdinis dictitābat. Tum sē quiētī dedit, et quiēvit vērissimō quidem somnō ; nam meātus animae, quī illī propter amplitūdinem corporis gravior et sonantior erat, ab iīs, quī līminī obversābantur, audiēbātur. Sed ārea, ex quā diaeta adībātur, ita iam cinere mixtīsque pūmicibus opplēta surrēxerat, ut, sī longior in cubiculō mora, exitus negārētur. Excitātus prōcēdit, sēque Pompōniānō cēterīsque, quī pervigilāverant, reddit. In commūne cōnsultant, intrā tēcta subsistant, an in apertō vagentur. Nam crēbrīs vāstīsque tremōribus tēcta nūtābant, et</w:t>
            </w:r>
            <w:r w:rsidR="00A00DEB">
              <w:t>,</w:t>
            </w:r>
            <w:r w:rsidR="00B363ED" w:rsidRPr="006D0CB2">
              <w:t xml:space="preserve"> quasi ēmōta sēdibus suīs</w:t>
            </w:r>
            <w:r w:rsidR="00A00DEB">
              <w:t>,</w:t>
            </w:r>
            <w:r w:rsidR="00B363ED" w:rsidRPr="006D0CB2">
              <w:t xml:space="preserve"> nunc hūc nunc illūc abīre aut referrī vidēbantur. Sub diō rūrsus</w:t>
            </w:r>
            <w:r w:rsidR="00C24BD1" w:rsidRPr="006D0CB2">
              <w:t>,</w:t>
            </w:r>
            <w:r w:rsidR="00B363ED" w:rsidRPr="006D0CB2">
              <w:t xml:space="preserve"> quamquam levium exēsōrumque</w:t>
            </w:r>
            <w:r w:rsidR="00553338">
              <w:t>,</w:t>
            </w:r>
            <w:r w:rsidR="00B363ED" w:rsidRPr="006D0CB2">
              <w:t xml:space="preserve"> pūmicum cāsus metuēbātur, quod tamen perīculōrum collātiō ēlēgit ; et apud illum quidem ratiō ratiōnem, apud aliōs timōrem timor vīcit. Cerv</w:t>
            </w:r>
            <w:r w:rsidR="00C24BD1" w:rsidRPr="006D0CB2">
              <w:t>ī</w:t>
            </w:r>
            <w:r w:rsidR="00B363ED" w:rsidRPr="006D0CB2">
              <w:t>cālia capitibus imposita linteīs cōnstringunt ; id mūnimentum adversus incidentia fuit.</w:t>
            </w:r>
          </w:p>
          <w:p w14:paraId="6B24F394" w14:textId="398AB8C7" w:rsidR="00B363ED" w:rsidRPr="006D0CB2" w:rsidRDefault="00FB7527" w:rsidP="00B363E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spacing w:line="300" w:lineRule="exact"/>
            </w:pPr>
            <w:r w:rsidRPr="006D0CB2">
              <w:lastRenderedPageBreak/>
              <w:tab/>
            </w:r>
            <w:r w:rsidR="00B363ED" w:rsidRPr="006D0CB2">
              <w:t>Iam diēs alibī, illīc nox omnibus noctibus nigrior dēnsiorque ; quam tamen facēs multae variaque lūmina solvēbant. Placuit ēgredī in lītus, et ex proximō aspicere, ecquid iam mare admitteret ; quod adhūc vāstum et adversum permanēbat. Ibi super abiectum linteum recubāns</w:t>
            </w:r>
            <w:r w:rsidR="00A00DEB">
              <w:t>,</w:t>
            </w:r>
            <w:r w:rsidR="00B363ED" w:rsidRPr="006D0CB2">
              <w:t xml:space="preserve"> semel atque iterum frīgidam aquam poposcit hausitque. Deinde flammae flammārumque praenuntius, odor sulpuris aliōs in fugam vertunt, excitant illum. Innītēns servulīs duōbus assurrēxit, et statim concidit, ut ego colligō, crassiōre cālīgine spīritū obstrūctō, clausōque stomachō, quī illī nātūrā invalidus et angustus et frequenter aestuāns erat.</w:t>
            </w:r>
          </w:p>
          <w:p w14:paraId="03A16097" w14:textId="77233016" w:rsidR="00B363ED" w:rsidRPr="006D0CB2" w:rsidRDefault="00FB7527" w:rsidP="006A519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300" w:lineRule="exact"/>
            </w:pPr>
            <w:r w:rsidRPr="006D0CB2">
              <w:tab/>
            </w:r>
            <w:r w:rsidR="00B363ED" w:rsidRPr="006D0CB2">
              <w:t>Ubi diēs redditus (is ab eō, quem novissimē vīderat, tertius), corpus inventum integrum, illaesum opertumque</w:t>
            </w:r>
            <w:r w:rsidR="00CB4F74">
              <w:t>,</w:t>
            </w:r>
            <w:r w:rsidR="00B363ED" w:rsidRPr="006D0CB2">
              <w:t xml:space="preserve"> ut fuerat indūtus : habitus corporis quiēscentī quam dēfūnctō similior.</w:t>
            </w:r>
          </w:p>
          <w:p w14:paraId="3DAE67CD" w14:textId="26398260" w:rsidR="00C527FD" w:rsidRPr="006D0CB2" w:rsidRDefault="00FB7527" w:rsidP="00B363E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rPr>
                <w:rFonts w:eastAsia="PMingLiU"/>
                <w:szCs w:val="24"/>
                <w:lang w:eastAsia="nl-NL"/>
              </w:rPr>
            </w:pPr>
            <w:r w:rsidRPr="006D0CB2">
              <w:tab/>
            </w:r>
            <w:r w:rsidR="00B363ED" w:rsidRPr="006D0CB2">
              <w:t xml:space="preserve">Interim Mīsēnī ego et māter – sed nihil ad historiam, nec tū aliud quam dē exitū eius scīre voluistī. Fīnem ergō faciam. Ūnum adiciam </w:t>
            </w:r>
            <w:r w:rsidR="008616C0" w:rsidRPr="006D0CB2">
              <w:t xml:space="preserve">: </w:t>
            </w:r>
            <w:r w:rsidR="00B363ED" w:rsidRPr="006D0CB2">
              <w:t>omnia mē, quibus interfueram, quaeque statim, cum māximē vēra memorantur, audieram, persecūtum. Tū potissima excerpēs ; aliud est enim epistulam, aliud historiam, aliud amīcō, aliud omnibus scrībere. Valē.</w:t>
            </w:r>
          </w:p>
        </w:tc>
      </w:tr>
      <w:bookmarkEnd w:id="3"/>
    </w:tbl>
    <w:p w14:paraId="76729D95" w14:textId="0477163A" w:rsidR="00396847" w:rsidRDefault="00396847"/>
    <w:p w14:paraId="679C5EF3" w14:textId="77777777" w:rsidR="001D2F26" w:rsidRPr="006D0CB2" w:rsidRDefault="001D2F26"/>
    <w:p w14:paraId="4331F967" w14:textId="6189BAB7" w:rsidR="00396847" w:rsidRPr="006D0CB2" w:rsidRDefault="00396847" w:rsidP="0039684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center"/>
        <w:outlineLvl w:val="0"/>
        <w:rPr>
          <w:rFonts w:eastAsia="PMingLiU"/>
          <w:b/>
          <w:szCs w:val="24"/>
          <w:lang w:eastAsia="nl-NL"/>
        </w:rPr>
      </w:pPr>
      <w:r w:rsidRPr="006D0CB2">
        <w:rPr>
          <w:rFonts w:eastAsia="PMingLiU"/>
          <w:b/>
          <w:sz w:val="28"/>
          <w:szCs w:val="28"/>
          <w:lang w:eastAsia="nl-NL"/>
        </w:rPr>
        <w:t>VII</w:t>
      </w:r>
      <w:r w:rsidRPr="006D0CB2">
        <w:rPr>
          <w:rFonts w:eastAsia="PMingLiU"/>
          <w:b/>
          <w:szCs w:val="24"/>
          <w:lang w:eastAsia="nl-NL"/>
        </w:rPr>
        <w:t>, 5</w:t>
      </w:r>
    </w:p>
    <w:p w14:paraId="1BDF7A9B" w14:textId="0A298D6C" w:rsidR="00396847" w:rsidRPr="006D0CB2" w:rsidRDefault="006D6C6C" w:rsidP="00CE1C2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before="240" w:after="240" w:line="200" w:lineRule="exact"/>
        <w:jc w:val="both"/>
        <w:rPr>
          <w:rFonts w:eastAsia="PMingLiU"/>
          <w:szCs w:val="32"/>
          <w:lang w:eastAsia="nl-NL"/>
        </w:rPr>
      </w:pPr>
      <w:bookmarkStart w:id="4" w:name="_Hlk58230503"/>
      <w:r>
        <w:rPr>
          <w:rFonts w:eastAsia="PMingLiU"/>
          <w:bCs/>
          <w:sz w:val="20"/>
          <w:szCs w:val="20"/>
          <w:lang w:eastAsia="nl-NL"/>
        </w:rPr>
        <w:t>M</w:t>
      </w:r>
      <w:r w:rsidR="00396847" w:rsidRPr="006D0CB2">
        <w:rPr>
          <w:rFonts w:eastAsia="PMingLiU"/>
          <w:bCs/>
          <w:sz w:val="20"/>
          <w:szCs w:val="20"/>
          <w:lang w:eastAsia="nl-NL"/>
        </w:rPr>
        <w:t xml:space="preserve">agno se </w:t>
      </w:r>
      <w:r>
        <w:rPr>
          <w:rFonts w:eastAsia="PMingLiU"/>
          <w:bCs/>
          <w:sz w:val="20"/>
          <w:szCs w:val="20"/>
          <w:lang w:eastAsia="nl-NL"/>
        </w:rPr>
        <w:t xml:space="preserve">Calpurniae </w:t>
      </w:r>
      <w:r w:rsidR="00396847" w:rsidRPr="006D0CB2">
        <w:rPr>
          <w:rFonts w:eastAsia="PMingLiU"/>
          <w:bCs/>
          <w:sz w:val="20"/>
          <w:szCs w:val="20"/>
          <w:lang w:eastAsia="nl-NL"/>
        </w:rPr>
        <w:t xml:space="preserve">uxoris </w:t>
      </w:r>
      <w:r w:rsidR="00CB4F74">
        <w:rPr>
          <w:rFonts w:eastAsia="PMingLiU"/>
          <w:bCs/>
          <w:sz w:val="20"/>
          <w:szCs w:val="20"/>
          <w:lang w:eastAsia="nl-NL"/>
        </w:rPr>
        <w:t xml:space="preserve">absentis </w:t>
      </w:r>
      <w:r w:rsidR="00396847" w:rsidRPr="006D0CB2">
        <w:rPr>
          <w:rFonts w:eastAsia="PMingLiU"/>
          <w:bCs/>
          <w:sz w:val="20"/>
          <w:szCs w:val="20"/>
          <w:lang w:eastAsia="nl-NL"/>
        </w:rPr>
        <w:t xml:space="preserve">desiderio teneri significat; et </w:t>
      </w:r>
      <w:r w:rsidR="00786997" w:rsidRPr="006D0CB2">
        <w:rPr>
          <w:rFonts w:eastAsia="PMingLiU"/>
          <w:bCs/>
          <w:sz w:val="20"/>
          <w:szCs w:val="20"/>
          <w:lang w:eastAsia="nl-NL"/>
        </w:rPr>
        <w:t>descriptio</w:t>
      </w:r>
      <w:r w:rsidR="00786997">
        <w:rPr>
          <w:rFonts w:eastAsia="PMingLiU"/>
          <w:bCs/>
          <w:sz w:val="20"/>
          <w:szCs w:val="20"/>
          <w:lang w:eastAsia="nl-NL"/>
        </w:rPr>
        <w:t>nis</w:t>
      </w:r>
      <w:r w:rsidR="00786997" w:rsidRPr="00786997">
        <w:rPr>
          <w:rFonts w:eastAsia="PMingLiU"/>
          <w:bCs/>
          <w:sz w:val="20"/>
          <w:szCs w:val="20"/>
          <w:lang w:eastAsia="nl-NL"/>
        </w:rPr>
        <w:t xml:space="preserve"> </w:t>
      </w:r>
      <w:r w:rsidR="00786997" w:rsidRPr="006D0CB2">
        <w:rPr>
          <w:rFonts w:eastAsia="PMingLiU"/>
          <w:bCs/>
          <w:sz w:val="20"/>
          <w:szCs w:val="20"/>
          <w:lang w:eastAsia="nl-NL"/>
        </w:rPr>
        <w:t xml:space="preserve">quidem </w:t>
      </w:r>
      <w:r w:rsidR="00396847" w:rsidRPr="006D0CB2">
        <w:rPr>
          <w:rFonts w:eastAsia="PMingLiU"/>
          <w:bCs/>
          <w:sz w:val="20"/>
          <w:szCs w:val="20"/>
          <w:lang w:eastAsia="nl-NL"/>
        </w:rPr>
        <w:t>talis est</w:t>
      </w:r>
      <w:r w:rsidR="00C11D02" w:rsidRPr="00C11D02">
        <w:rPr>
          <w:rFonts w:eastAsia="PMingLiU"/>
          <w:bCs/>
          <w:sz w:val="20"/>
          <w:szCs w:val="20"/>
          <w:lang w:eastAsia="nl-NL"/>
        </w:rPr>
        <w:t xml:space="preserve"> </w:t>
      </w:r>
      <w:r w:rsidR="00C11D02" w:rsidRPr="006D0CB2">
        <w:rPr>
          <w:rFonts w:eastAsia="PMingLiU"/>
          <w:bCs/>
          <w:sz w:val="20"/>
          <w:szCs w:val="20"/>
          <w:lang w:eastAsia="nl-NL"/>
        </w:rPr>
        <w:t>effectus</w:t>
      </w:r>
      <w:r w:rsidR="00396847" w:rsidRPr="006D0CB2">
        <w:rPr>
          <w:rFonts w:eastAsia="PMingLiU"/>
          <w:bCs/>
          <w:sz w:val="20"/>
          <w:szCs w:val="20"/>
          <w:lang w:eastAsia="nl-NL"/>
        </w:rPr>
        <w:t>, ut miseratio</w:t>
      </w:r>
      <w:r w:rsidR="00CB4F74">
        <w:rPr>
          <w:rFonts w:eastAsia="PMingLiU"/>
          <w:bCs/>
          <w:sz w:val="20"/>
          <w:szCs w:val="20"/>
          <w:lang w:eastAsia="nl-NL"/>
        </w:rPr>
        <w:t>-</w:t>
      </w:r>
      <w:r w:rsidR="00396847" w:rsidRPr="006D0CB2">
        <w:rPr>
          <w:rFonts w:eastAsia="PMingLiU"/>
          <w:bCs/>
          <w:sz w:val="20"/>
          <w:szCs w:val="20"/>
          <w:lang w:eastAsia="nl-NL"/>
        </w:rPr>
        <w:t xml:space="preserve">nem </w:t>
      </w:r>
      <w:r w:rsidR="001E6F2F">
        <w:rPr>
          <w:rFonts w:eastAsia="PMingLiU"/>
          <w:bCs/>
          <w:sz w:val="20"/>
          <w:szCs w:val="20"/>
          <w:lang w:eastAsia="nl-NL"/>
        </w:rPr>
        <w:t>commoveat</w:t>
      </w:r>
      <w:r w:rsidR="00310465">
        <w:rPr>
          <w:rFonts w:eastAsia="PMingLiU"/>
          <w:bCs/>
          <w:sz w:val="20"/>
          <w:szCs w:val="20"/>
          <w:lang w:eastAsia="nl-NL"/>
        </w:rPr>
        <w:t xml:space="preserve"> sui</w:t>
      </w:r>
      <w:r w:rsidR="00396847" w:rsidRPr="006D0CB2">
        <w:rPr>
          <w:rFonts w:eastAsia="PMingLiU"/>
          <w:bCs/>
          <w:sz w:val="20"/>
          <w:szCs w:val="20"/>
          <w:lang w:eastAsia="nl-NL"/>
        </w:rPr>
        <w:t>.</w:t>
      </w:r>
    </w:p>
    <w:bookmarkEnd w:id="4"/>
    <w:p w14:paraId="176CA2D2" w14:textId="4D083879" w:rsidR="00396847" w:rsidRPr="006D0CB2" w:rsidRDefault="004D6256" w:rsidP="0039684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center"/>
        <w:rPr>
          <w:rFonts w:eastAsia="PMingLiU"/>
          <w:szCs w:val="32"/>
          <w:lang w:eastAsia="nl-NL"/>
        </w:rPr>
      </w:pPr>
      <w:r w:rsidRPr="006D0CB2">
        <w:rPr>
          <w:rFonts w:eastAsia="PMingLiU"/>
          <w:szCs w:val="32"/>
          <w:lang w:eastAsia="nl-NL"/>
        </w:rPr>
        <w:t xml:space="preserve">GĀIUS </w:t>
      </w:r>
      <w:r w:rsidR="00396847" w:rsidRPr="006D0CB2">
        <w:rPr>
          <w:rFonts w:eastAsia="PMingLiU"/>
          <w:szCs w:val="32"/>
          <w:lang w:eastAsia="nl-NL"/>
        </w:rPr>
        <w:t xml:space="preserve"> PLĪNIUS CALP</w:t>
      </w:r>
      <w:r w:rsidR="00D93A66" w:rsidRPr="006D0CB2">
        <w:rPr>
          <w:rFonts w:eastAsia="PMingLiU"/>
          <w:szCs w:val="32"/>
          <w:lang w:eastAsia="nl-NL"/>
        </w:rPr>
        <w:t>U</w:t>
      </w:r>
      <w:r w:rsidR="00396847" w:rsidRPr="006D0CB2">
        <w:rPr>
          <w:rFonts w:eastAsia="PMingLiU"/>
          <w:szCs w:val="32"/>
          <w:lang w:eastAsia="nl-NL"/>
        </w:rPr>
        <w:t>RNIAE S</w:t>
      </w:r>
      <w:r w:rsidR="00D93A66" w:rsidRPr="006D0CB2">
        <w:rPr>
          <w:rFonts w:eastAsia="PMingLiU"/>
          <w:szCs w:val="32"/>
          <w:lang w:eastAsia="nl-NL"/>
        </w:rPr>
        <w:t>U</w:t>
      </w:r>
      <w:r w:rsidR="00396847" w:rsidRPr="006D0CB2">
        <w:rPr>
          <w:rFonts w:eastAsia="PMingLiU"/>
          <w:szCs w:val="32"/>
          <w:lang w:eastAsia="nl-NL"/>
        </w:rPr>
        <w:t>AE SALŪTEM DĪCIT.</w:t>
      </w:r>
    </w:p>
    <w:tbl>
      <w:tblPr>
        <w:tblW w:w="17710" w:type="dxa"/>
        <w:tblLayout w:type="fixed"/>
        <w:tblCellMar>
          <w:left w:w="0" w:type="dxa"/>
          <w:right w:w="0" w:type="dxa"/>
        </w:tblCellMar>
        <w:tblLook w:val="0000" w:firstRow="0" w:lastRow="0" w:firstColumn="0" w:lastColumn="0" w:noHBand="0" w:noVBand="0"/>
      </w:tblPr>
      <w:tblGrid>
        <w:gridCol w:w="284"/>
        <w:gridCol w:w="142"/>
        <w:gridCol w:w="9072"/>
        <w:gridCol w:w="8212"/>
      </w:tblGrid>
      <w:tr w:rsidR="00396847" w:rsidRPr="006D0CB2" w14:paraId="0BD6C738" w14:textId="77777777" w:rsidTr="00995140">
        <w:tc>
          <w:tcPr>
            <w:tcW w:w="284" w:type="dxa"/>
            <w:tcBorders>
              <w:top w:val="nil"/>
              <w:left w:val="nil"/>
              <w:bottom w:val="nil"/>
              <w:right w:val="nil"/>
            </w:tcBorders>
          </w:tcPr>
          <w:p w14:paraId="00996991" w14:textId="6157151B" w:rsidR="00396847" w:rsidRPr="006D0CB2" w:rsidRDefault="007E6FF5" w:rsidP="007E6FF5">
            <w:pPr>
              <w:tabs>
                <w:tab w:val="left" w:pos="0"/>
                <w:tab w:val="left" w:pos="18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rPr>
                <w:rFonts w:eastAsia="PMingLiU"/>
                <w:sz w:val="16"/>
                <w:szCs w:val="16"/>
                <w:lang w:eastAsia="nl-NL"/>
              </w:rPr>
            </w:pPr>
            <w:r w:rsidRPr="006D0CB2">
              <w:rPr>
                <w:rFonts w:eastAsia="PMingLiU"/>
                <w:sz w:val="18"/>
                <w:szCs w:val="18"/>
                <w:lang w:eastAsia="nl-NL"/>
              </w:rPr>
              <w:tab/>
            </w:r>
            <w:r w:rsidR="00396847" w:rsidRPr="006D0CB2">
              <w:rPr>
                <w:rFonts w:eastAsia="PMingLiU"/>
                <w:sz w:val="16"/>
                <w:szCs w:val="16"/>
                <w:lang w:eastAsia="nl-NL"/>
              </w:rPr>
              <w:t>1</w:t>
            </w:r>
          </w:p>
          <w:p w14:paraId="64D189A5" w14:textId="559A5ACD" w:rsidR="007E6FF5" w:rsidRPr="006D0CB2" w:rsidRDefault="007E6FF5" w:rsidP="007E6FF5">
            <w:pPr>
              <w:tabs>
                <w:tab w:val="left" w:pos="0"/>
                <w:tab w:val="left" w:pos="18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rPr>
                <w:rFonts w:eastAsia="PMingLiU"/>
                <w:sz w:val="16"/>
                <w:szCs w:val="16"/>
                <w:lang w:eastAsia="nl-NL"/>
              </w:rPr>
            </w:pPr>
          </w:p>
          <w:p w14:paraId="1D9A5ED7" w14:textId="77777777" w:rsidR="007E6FF5" w:rsidRPr="006D0CB2" w:rsidRDefault="007E6FF5" w:rsidP="007E6FF5">
            <w:pPr>
              <w:tabs>
                <w:tab w:val="left" w:pos="0"/>
                <w:tab w:val="left" w:pos="18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rPr>
                <w:rFonts w:eastAsia="PMingLiU"/>
                <w:sz w:val="16"/>
                <w:szCs w:val="16"/>
                <w:lang w:eastAsia="nl-NL"/>
              </w:rPr>
            </w:pPr>
          </w:p>
          <w:p w14:paraId="18738B36" w14:textId="77777777" w:rsidR="00396847" w:rsidRPr="006D0CB2" w:rsidRDefault="00396847" w:rsidP="0039684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8"/>
                <w:szCs w:val="18"/>
                <w:lang w:eastAsia="nl-NL"/>
              </w:rPr>
            </w:pPr>
          </w:p>
          <w:p w14:paraId="23B05E8D" w14:textId="77777777" w:rsidR="00396847" w:rsidRPr="006D0CB2" w:rsidRDefault="00396847" w:rsidP="0039684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2</w:t>
            </w:r>
          </w:p>
          <w:p w14:paraId="40281496" w14:textId="77777777" w:rsidR="00396847" w:rsidRPr="006D0CB2" w:rsidRDefault="00396847" w:rsidP="0039684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tc>
        <w:tc>
          <w:tcPr>
            <w:tcW w:w="142" w:type="dxa"/>
            <w:tcBorders>
              <w:top w:val="nil"/>
              <w:left w:val="nil"/>
              <w:bottom w:val="nil"/>
              <w:right w:val="nil"/>
            </w:tcBorders>
          </w:tcPr>
          <w:p w14:paraId="5CAA9A04" w14:textId="77777777" w:rsidR="00396847" w:rsidRPr="006D0CB2" w:rsidRDefault="00396847" w:rsidP="00396847">
            <w:pPr>
              <w:widowControl w:val="0"/>
              <w:autoSpaceDE w:val="0"/>
              <w:autoSpaceDN w:val="0"/>
              <w:adjustRightInd w:val="0"/>
              <w:spacing w:line="300" w:lineRule="exact"/>
              <w:rPr>
                <w:rFonts w:eastAsia="PMingLiU"/>
                <w:sz w:val="16"/>
                <w:szCs w:val="16"/>
                <w:lang w:eastAsia="nl-NL"/>
              </w:rPr>
            </w:pPr>
          </w:p>
        </w:tc>
        <w:tc>
          <w:tcPr>
            <w:tcW w:w="9072" w:type="dxa"/>
            <w:tcBorders>
              <w:top w:val="nil"/>
              <w:left w:val="nil"/>
              <w:bottom w:val="nil"/>
              <w:right w:val="nil"/>
            </w:tcBorders>
          </w:tcPr>
          <w:p w14:paraId="2908BF16" w14:textId="074B5826" w:rsidR="00396847" w:rsidRPr="006D0CB2" w:rsidRDefault="00FB7527" w:rsidP="0039684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rPr>
                <w:rFonts w:eastAsia="PMingLiU"/>
                <w:szCs w:val="24"/>
                <w:lang w:eastAsia="nl-NL"/>
              </w:rPr>
            </w:pPr>
            <w:r w:rsidRPr="006D0CB2">
              <w:tab/>
            </w:r>
            <w:r w:rsidR="00396847" w:rsidRPr="006D0CB2">
              <w:t>Incrēdibile est, quantō dēsīderiō tuī tenear. In causā amor prīmum, deinde, quod nōn cōnsuēvimus abesse. Inde est, quod magnam noctium partem in imāgine tuā vigil exigō</w:t>
            </w:r>
            <w:r w:rsidR="00F52A94" w:rsidRPr="006D0CB2">
              <w:t xml:space="preserve"> </w:t>
            </w:r>
            <w:r w:rsidR="00396847" w:rsidRPr="006D0CB2">
              <w:t>; inde, quod interdiū, quibus hōrīs tē vīsere solēbam, ad diaetam tuam ipsī mē, ut vērissimē dīcitur, pedēs dūcunt</w:t>
            </w:r>
            <w:r w:rsidR="00F52A94" w:rsidRPr="006D0CB2">
              <w:t xml:space="preserve"> </w:t>
            </w:r>
            <w:r w:rsidR="00396847" w:rsidRPr="006D0CB2">
              <w:t xml:space="preserve">; quod dēnique aeger et maestus ac similis exclūsō ā vacuō līmine recēdō. Ūnum tempus hīs tormentīs caret, quō in forō et amīcōrum lītibus conteror. Aestimā tū, quae vīta mea sit, cuī requiēs in labōre, in miseriā cūrīsque sōlācium. Valē. </w:t>
            </w:r>
          </w:p>
        </w:tc>
        <w:tc>
          <w:tcPr>
            <w:tcW w:w="8212" w:type="dxa"/>
            <w:tcBorders>
              <w:top w:val="nil"/>
              <w:left w:val="nil"/>
              <w:bottom w:val="nil"/>
              <w:right w:val="nil"/>
            </w:tcBorders>
          </w:tcPr>
          <w:p w14:paraId="17E3739B" w14:textId="5DD0A9A3" w:rsidR="00396847" w:rsidRPr="006D0CB2" w:rsidRDefault="00396847" w:rsidP="0039684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rPr>
                <w:rFonts w:eastAsia="PMingLiU"/>
                <w:szCs w:val="24"/>
                <w:lang w:eastAsia="nl-NL"/>
              </w:rPr>
            </w:pPr>
          </w:p>
        </w:tc>
      </w:tr>
    </w:tbl>
    <w:p w14:paraId="1B71DD79" w14:textId="04012547" w:rsidR="007E6FF5" w:rsidRDefault="007E6FF5"/>
    <w:p w14:paraId="3AFFBE9B" w14:textId="77777777" w:rsidR="00CE1C27" w:rsidRPr="006D0CB2" w:rsidRDefault="00CE1C27"/>
    <w:p w14:paraId="2EBA6071" w14:textId="417BC624" w:rsidR="007E6FF5" w:rsidRPr="006D0CB2" w:rsidRDefault="00290F2B" w:rsidP="007E6FF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center"/>
        <w:outlineLvl w:val="0"/>
        <w:rPr>
          <w:rFonts w:eastAsia="PMingLiU"/>
          <w:b/>
          <w:szCs w:val="24"/>
          <w:lang w:eastAsia="nl-NL"/>
        </w:rPr>
      </w:pPr>
      <w:r w:rsidRPr="006D0CB2">
        <w:rPr>
          <w:rFonts w:eastAsia="PMingLiU"/>
          <w:b/>
          <w:sz w:val="28"/>
          <w:szCs w:val="28"/>
          <w:lang w:eastAsia="nl-NL"/>
        </w:rPr>
        <w:t>V</w:t>
      </w:r>
      <w:r w:rsidR="007E6FF5" w:rsidRPr="006D0CB2">
        <w:rPr>
          <w:rFonts w:eastAsia="PMingLiU"/>
          <w:b/>
          <w:sz w:val="28"/>
          <w:szCs w:val="28"/>
          <w:lang w:eastAsia="nl-NL"/>
        </w:rPr>
        <w:t>III</w:t>
      </w:r>
      <w:r w:rsidR="007E6FF5" w:rsidRPr="006D0CB2">
        <w:rPr>
          <w:rFonts w:eastAsia="PMingLiU"/>
          <w:b/>
          <w:szCs w:val="24"/>
          <w:lang w:eastAsia="nl-NL"/>
        </w:rPr>
        <w:t xml:space="preserve">, </w:t>
      </w:r>
      <w:r w:rsidRPr="006D0CB2">
        <w:rPr>
          <w:rFonts w:eastAsia="PMingLiU"/>
          <w:b/>
          <w:szCs w:val="24"/>
          <w:lang w:eastAsia="nl-NL"/>
        </w:rPr>
        <w:t>24</w:t>
      </w:r>
    </w:p>
    <w:p w14:paraId="3F128FA4" w14:textId="7F696933" w:rsidR="007E6FF5" w:rsidRPr="006D0CB2" w:rsidRDefault="007E6FF5" w:rsidP="00FA29B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before="240" w:after="240" w:line="200" w:lineRule="exact"/>
        <w:jc w:val="both"/>
        <w:rPr>
          <w:sz w:val="20"/>
          <w:szCs w:val="20"/>
          <w:lang w:eastAsia="nl-NL"/>
        </w:rPr>
      </w:pPr>
      <w:r w:rsidRPr="006D0CB2">
        <w:rPr>
          <w:sz w:val="20"/>
          <w:szCs w:val="20"/>
          <w:lang w:eastAsia="nl-NL"/>
        </w:rPr>
        <w:t xml:space="preserve">Maximum, </w:t>
      </w:r>
      <w:r w:rsidR="00D8717B" w:rsidRPr="006D0CB2">
        <w:rPr>
          <w:sz w:val="20"/>
          <w:szCs w:val="20"/>
          <w:lang w:eastAsia="nl-NL"/>
        </w:rPr>
        <w:t xml:space="preserve">praenomen </w:t>
      </w:r>
      <w:r w:rsidR="005D0FA3">
        <w:rPr>
          <w:sz w:val="20"/>
          <w:szCs w:val="20"/>
          <w:lang w:eastAsia="nl-NL"/>
        </w:rPr>
        <w:t>cu</w:t>
      </w:r>
      <w:r w:rsidR="004E26AE">
        <w:rPr>
          <w:sz w:val="20"/>
          <w:szCs w:val="20"/>
          <w:lang w:eastAsia="nl-NL"/>
        </w:rPr>
        <w:t xml:space="preserve">ius </w:t>
      </w:r>
      <w:r w:rsidR="00D8717B" w:rsidRPr="006D0CB2">
        <w:rPr>
          <w:sz w:val="20"/>
          <w:szCs w:val="20"/>
          <w:lang w:eastAsia="nl-NL"/>
        </w:rPr>
        <w:t>incertum</w:t>
      </w:r>
      <w:r w:rsidR="0069723C" w:rsidRPr="006D0CB2">
        <w:rPr>
          <w:sz w:val="20"/>
          <w:szCs w:val="20"/>
          <w:lang w:eastAsia="nl-NL"/>
        </w:rPr>
        <w:t>,</w:t>
      </w:r>
      <w:r w:rsidR="00D8717B" w:rsidRPr="006D0CB2">
        <w:rPr>
          <w:sz w:val="20"/>
          <w:szCs w:val="20"/>
          <w:lang w:eastAsia="nl-NL"/>
        </w:rPr>
        <w:t xml:space="preserve"> certe </w:t>
      </w:r>
      <w:r w:rsidR="0069723C" w:rsidRPr="006D0CB2">
        <w:rPr>
          <w:sz w:val="20"/>
          <w:szCs w:val="20"/>
          <w:lang w:eastAsia="nl-NL"/>
        </w:rPr>
        <w:t xml:space="preserve">vero </w:t>
      </w:r>
      <w:r w:rsidR="00FA29B1" w:rsidRPr="006D0CB2">
        <w:rPr>
          <w:sz w:val="20"/>
          <w:szCs w:val="20"/>
          <w:lang w:eastAsia="nl-NL"/>
        </w:rPr>
        <w:t xml:space="preserve">Traiani libertum et Plinii amicum, </w:t>
      </w:r>
      <w:r w:rsidRPr="006D0CB2">
        <w:rPr>
          <w:sz w:val="20"/>
          <w:szCs w:val="20"/>
          <w:lang w:eastAsia="nl-NL"/>
        </w:rPr>
        <w:t xml:space="preserve">ad </w:t>
      </w:r>
      <w:r w:rsidR="0069723C" w:rsidRPr="006D0CB2">
        <w:rPr>
          <w:sz w:val="20"/>
          <w:szCs w:val="20"/>
          <w:lang w:eastAsia="nl-NL"/>
        </w:rPr>
        <w:t>Graeciam</w:t>
      </w:r>
      <w:r w:rsidRPr="006D0CB2">
        <w:rPr>
          <w:sz w:val="20"/>
          <w:szCs w:val="20"/>
          <w:lang w:eastAsia="nl-NL"/>
        </w:rPr>
        <w:t xml:space="preserve"> ordinandam missum, admonet, ut antiquitatis </w:t>
      </w:r>
      <w:r w:rsidR="00D8717B" w:rsidRPr="006D0CB2">
        <w:rPr>
          <w:sz w:val="20"/>
          <w:szCs w:val="20"/>
          <w:lang w:eastAsia="nl-NL"/>
        </w:rPr>
        <w:t xml:space="preserve">cum </w:t>
      </w:r>
      <w:r w:rsidRPr="006D0CB2">
        <w:rPr>
          <w:sz w:val="20"/>
          <w:szCs w:val="20"/>
          <w:lang w:eastAsia="nl-NL"/>
        </w:rPr>
        <w:t>rever</w:t>
      </w:r>
      <w:r w:rsidR="00830D2E" w:rsidRPr="006D0CB2">
        <w:rPr>
          <w:sz w:val="20"/>
          <w:szCs w:val="20"/>
          <w:lang w:eastAsia="nl-NL"/>
        </w:rPr>
        <w:t>e</w:t>
      </w:r>
      <w:r w:rsidRPr="006D0CB2">
        <w:rPr>
          <w:sz w:val="20"/>
          <w:szCs w:val="20"/>
          <w:lang w:eastAsia="nl-NL"/>
        </w:rPr>
        <w:t xml:space="preserve">ntia humaniter civitates </w:t>
      </w:r>
      <w:r w:rsidR="0069723C" w:rsidRPr="006D0CB2">
        <w:rPr>
          <w:sz w:val="20"/>
          <w:szCs w:val="20"/>
          <w:lang w:eastAsia="nl-NL"/>
        </w:rPr>
        <w:t>illas tractet liberas</w:t>
      </w:r>
      <w:r w:rsidRPr="006D0CB2">
        <w:rPr>
          <w:sz w:val="20"/>
          <w:szCs w:val="20"/>
          <w:lang w:eastAsia="nl-NL"/>
        </w:rPr>
        <w:t>.</w:t>
      </w:r>
    </w:p>
    <w:p w14:paraId="461D5015" w14:textId="68866F07" w:rsidR="007E6FF5" w:rsidRPr="006D0CB2" w:rsidRDefault="004D6256" w:rsidP="007E6FF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center"/>
        <w:rPr>
          <w:rFonts w:eastAsia="PMingLiU"/>
          <w:szCs w:val="32"/>
          <w:lang w:eastAsia="nl-NL"/>
        </w:rPr>
      </w:pPr>
      <w:r w:rsidRPr="006D0CB2">
        <w:rPr>
          <w:rFonts w:eastAsia="PMingLiU"/>
          <w:szCs w:val="32"/>
          <w:lang w:eastAsia="nl-NL"/>
        </w:rPr>
        <w:t xml:space="preserve">GĀIUS </w:t>
      </w:r>
      <w:r w:rsidR="007E6FF5" w:rsidRPr="006D0CB2">
        <w:rPr>
          <w:rFonts w:eastAsia="PMingLiU"/>
          <w:szCs w:val="32"/>
          <w:lang w:eastAsia="nl-NL"/>
        </w:rPr>
        <w:t xml:space="preserve"> PLĪNIUS </w:t>
      </w:r>
      <w:r w:rsidR="007E6FF5" w:rsidRPr="006D0CB2">
        <w:rPr>
          <w:rFonts w:eastAsia="PMingLiU"/>
          <w:szCs w:val="24"/>
          <w:lang w:eastAsia="nl-NL"/>
        </w:rPr>
        <w:t>MĀXIMŌ S</w:t>
      </w:r>
      <w:r w:rsidR="00D93A66" w:rsidRPr="006D0CB2">
        <w:rPr>
          <w:rFonts w:eastAsia="PMingLiU"/>
          <w:szCs w:val="24"/>
          <w:lang w:eastAsia="nl-NL"/>
        </w:rPr>
        <w:t>U</w:t>
      </w:r>
      <w:r w:rsidR="007E6FF5" w:rsidRPr="006D0CB2">
        <w:rPr>
          <w:rFonts w:eastAsia="PMingLiU"/>
          <w:szCs w:val="24"/>
          <w:lang w:eastAsia="nl-NL"/>
        </w:rPr>
        <w:t>Ō</w:t>
      </w:r>
      <w:r w:rsidR="007E6FF5" w:rsidRPr="006D0CB2">
        <w:rPr>
          <w:rFonts w:eastAsia="PMingLiU"/>
          <w:szCs w:val="32"/>
          <w:lang w:eastAsia="nl-NL"/>
        </w:rPr>
        <w:t xml:space="preserve"> SALŪTEM DĪCIT.</w:t>
      </w:r>
    </w:p>
    <w:tbl>
      <w:tblPr>
        <w:tblW w:w="17851" w:type="dxa"/>
        <w:tblLayout w:type="fixed"/>
        <w:tblCellMar>
          <w:left w:w="0" w:type="dxa"/>
          <w:right w:w="0" w:type="dxa"/>
        </w:tblCellMar>
        <w:tblLook w:val="0000" w:firstRow="0" w:lastRow="0" w:firstColumn="0" w:lastColumn="0" w:noHBand="0" w:noVBand="0"/>
      </w:tblPr>
      <w:tblGrid>
        <w:gridCol w:w="284"/>
        <w:gridCol w:w="142"/>
        <w:gridCol w:w="9071"/>
        <w:gridCol w:w="8354"/>
      </w:tblGrid>
      <w:tr w:rsidR="00670659" w:rsidRPr="006D0CB2" w14:paraId="02F26647" w14:textId="77777777" w:rsidTr="00995140">
        <w:tc>
          <w:tcPr>
            <w:tcW w:w="284" w:type="dxa"/>
            <w:tcBorders>
              <w:top w:val="nil"/>
              <w:left w:val="nil"/>
              <w:bottom w:val="nil"/>
              <w:right w:val="nil"/>
            </w:tcBorders>
          </w:tcPr>
          <w:p w14:paraId="6D9616BC" w14:textId="77777777" w:rsidR="00670659" w:rsidRPr="006D0CB2" w:rsidRDefault="00670659" w:rsidP="0067065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1</w:t>
            </w:r>
          </w:p>
          <w:p w14:paraId="137EC1FE" w14:textId="77777777" w:rsidR="00C07C4C" w:rsidRPr="006D0CB2" w:rsidRDefault="00C07C4C" w:rsidP="0067065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31F313B9" w14:textId="4E50F974" w:rsidR="00670659" w:rsidRPr="006D0CB2" w:rsidRDefault="00670659" w:rsidP="0067065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2</w:t>
            </w:r>
          </w:p>
          <w:p w14:paraId="55486990" w14:textId="77777777" w:rsidR="00670659" w:rsidRPr="006D0CB2" w:rsidRDefault="00670659" w:rsidP="0067065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56068C7B" w14:textId="77777777" w:rsidR="00670659" w:rsidRPr="006D0CB2" w:rsidRDefault="00670659" w:rsidP="0067065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393D0884" w14:textId="77777777" w:rsidR="00670659" w:rsidRPr="006D0CB2" w:rsidRDefault="00670659" w:rsidP="0067065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54483C59" w14:textId="20535DAA" w:rsidR="00670659" w:rsidRPr="006D0CB2" w:rsidRDefault="00670659" w:rsidP="0067065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3</w:t>
            </w:r>
          </w:p>
          <w:p w14:paraId="72401139" w14:textId="77777777" w:rsidR="00670659" w:rsidRPr="006D0CB2" w:rsidRDefault="00670659" w:rsidP="0067065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38FB9F97" w14:textId="4F1DD4E9" w:rsidR="00670659" w:rsidRPr="006D0CB2" w:rsidRDefault="00670659" w:rsidP="0067065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150F2FD9" w14:textId="77777777" w:rsidR="00252357" w:rsidRPr="006D0CB2" w:rsidRDefault="00252357" w:rsidP="0067065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1EE1B151" w14:textId="67F249E4" w:rsidR="00670659" w:rsidRPr="006D0CB2" w:rsidRDefault="00670659" w:rsidP="0067065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4</w:t>
            </w:r>
          </w:p>
          <w:p w14:paraId="5509925C" w14:textId="77777777" w:rsidR="00B76762" w:rsidRPr="006D0CB2" w:rsidRDefault="00B76762" w:rsidP="0067065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535C42C5" w14:textId="77777777" w:rsidR="00670659" w:rsidRPr="006D0CB2" w:rsidRDefault="00670659" w:rsidP="0067065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157A714F" w14:textId="77777777" w:rsidR="00670659" w:rsidRPr="006D0CB2" w:rsidRDefault="00670659" w:rsidP="0067065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1F4EF7FC" w14:textId="77777777" w:rsidR="00606E5D" w:rsidRDefault="00606E5D" w:rsidP="0067065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246DA198" w14:textId="77777777" w:rsidR="00606E5D" w:rsidRDefault="00606E5D" w:rsidP="0067065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1559B333" w14:textId="338C322C" w:rsidR="00670659" w:rsidRPr="006D0CB2" w:rsidRDefault="00670659" w:rsidP="0067065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5</w:t>
            </w:r>
          </w:p>
          <w:p w14:paraId="043A2B51" w14:textId="77777777" w:rsidR="00670659" w:rsidRPr="006D0CB2" w:rsidRDefault="00670659" w:rsidP="0067065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6</w:t>
            </w:r>
          </w:p>
          <w:p w14:paraId="469C8350" w14:textId="77777777" w:rsidR="00670659" w:rsidRPr="006D0CB2" w:rsidRDefault="00670659" w:rsidP="0067065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7D667970" w14:textId="77777777" w:rsidR="00670659" w:rsidRPr="006D0CB2" w:rsidRDefault="00670659" w:rsidP="0067065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7E51D15B" w14:textId="77777777" w:rsidR="0080610C" w:rsidRPr="006D0CB2" w:rsidRDefault="0080610C" w:rsidP="0067065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34571857" w14:textId="62980DAF" w:rsidR="00670659" w:rsidRPr="006D0CB2" w:rsidRDefault="00670659" w:rsidP="0067065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7</w:t>
            </w:r>
          </w:p>
          <w:p w14:paraId="73FFBFDD" w14:textId="77777777" w:rsidR="00670659" w:rsidRPr="006D0CB2" w:rsidRDefault="00670659" w:rsidP="0067065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0C4D881E" w14:textId="3570853C" w:rsidR="00670659" w:rsidRPr="006D0CB2" w:rsidRDefault="00670659" w:rsidP="0067065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8</w:t>
            </w:r>
          </w:p>
          <w:p w14:paraId="3CF189BC" w14:textId="77777777" w:rsidR="00670659" w:rsidRPr="006D0CB2" w:rsidRDefault="00670659" w:rsidP="0067065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center"/>
              <w:rPr>
                <w:rFonts w:eastAsia="PMingLiU"/>
                <w:sz w:val="16"/>
                <w:szCs w:val="16"/>
                <w:lang w:eastAsia="nl-NL"/>
              </w:rPr>
            </w:pPr>
          </w:p>
          <w:p w14:paraId="156B9774" w14:textId="77777777" w:rsidR="00670659" w:rsidRPr="006D0CB2" w:rsidRDefault="00670659" w:rsidP="0067065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5B9E0B97" w14:textId="77777777" w:rsidR="00670659" w:rsidRPr="006D0CB2" w:rsidRDefault="00670659" w:rsidP="0067065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592F8083" w14:textId="77777777" w:rsidR="00670659" w:rsidRPr="006D0CB2" w:rsidRDefault="00670659" w:rsidP="0067065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9</w:t>
            </w:r>
          </w:p>
          <w:p w14:paraId="0E620792" w14:textId="77777777" w:rsidR="00670659" w:rsidRPr="006D0CB2" w:rsidRDefault="00670659" w:rsidP="0067065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6FBE7F11" w14:textId="12125DBE" w:rsidR="00670659" w:rsidRPr="006D0CB2" w:rsidRDefault="00670659" w:rsidP="0067065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65A30AB4" w14:textId="77777777" w:rsidR="0080610C" w:rsidRPr="006D0CB2" w:rsidRDefault="0080610C" w:rsidP="0067065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07F5F4A0" w14:textId="4CB40A74" w:rsidR="00670659" w:rsidRPr="006D0CB2" w:rsidRDefault="00670659" w:rsidP="0067065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10</w:t>
            </w:r>
          </w:p>
          <w:p w14:paraId="01B65700" w14:textId="77777777" w:rsidR="00670659" w:rsidRPr="006D0CB2" w:rsidRDefault="00670659" w:rsidP="0067065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4B34494E" w14:textId="77777777" w:rsidR="00670659" w:rsidRPr="006D0CB2" w:rsidRDefault="00670659" w:rsidP="0067065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tc>
        <w:tc>
          <w:tcPr>
            <w:tcW w:w="142" w:type="dxa"/>
            <w:tcBorders>
              <w:top w:val="nil"/>
              <w:left w:val="nil"/>
              <w:bottom w:val="nil"/>
              <w:right w:val="nil"/>
            </w:tcBorders>
          </w:tcPr>
          <w:p w14:paraId="2FED18EB" w14:textId="77777777" w:rsidR="00670659" w:rsidRPr="006D0CB2" w:rsidRDefault="00670659" w:rsidP="00670659">
            <w:pPr>
              <w:spacing w:line="300" w:lineRule="exact"/>
              <w:rPr>
                <w:rFonts w:eastAsia="PMingLiU"/>
                <w:sz w:val="16"/>
                <w:szCs w:val="16"/>
                <w:lang w:eastAsia="nl-NL"/>
              </w:rPr>
            </w:pPr>
          </w:p>
        </w:tc>
        <w:tc>
          <w:tcPr>
            <w:tcW w:w="9071" w:type="dxa"/>
            <w:tcBorders>
              <w:top w:val="nil"/>
              <w:left w:val="nil"/>
              <w:bottom w:val="nil"/>
              <w:right w:val="nil"/>
            </w:tcBorders>
          </w:tcPr>
          <w:p w14:paraId="368603EA" w14:textId="708150EA" w:rsidR="00C07C4C" w:rsidRPr="006D0CB2" w:rsidRDefault="00FB7527" w:rsidP="0067065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spacing w:line="300" w:lineRule="exact"/>
            </w:pPr>
            <w:r w:rsidRPr="006D0CB2">
              <w:tab/>
            </w:r>
            <w:r w:rsidR="00670659" w:rsidRPr="006D0CB2">
              <w:t xml:space="preserve">Amor in tē meus cōgit, nōn ut praecipiam </w:t>
            </w:r>
            <w:r w:rsidR="00FD5618" w:rsidRPr="006D0CB2">
              <w:t>(</w:t>
            </w:r>
            <w:r w:rsidR="00670659" w:rsidRPr="006D0CB2">
              <w:t>neque enim praeceptōre egēs</w:t>
            </w:r>
            <w:r w:rsidR="00FD5618" w:rsidRPr="006D0CB2">
              <w:t>)</w:t>
            </w:r>
            <w:r w:rsidR="00670659" w:rsidRPr="006D0CB2">
              <w:t>, admoneam tamen, ut</w:t>
            </w:r>
            <w:r w:rsidR="00FD5618" w:rsidRPr="006D0CB2">
              <w:t>,</w:t>
            </w:r>
            <w:r w:rsidR="00670659" w:rsidRPr="006D0CB2">
              <w:t xml:space="preserve"> quae scīs</w:t>
            </w:r>
            <w:r w:rsidR="00C07C4C" w:rsidRPr="006D0CB2">
              <w:t>,</w:t>
            </w:r>
            <w:r w:rsidR="00670659" w:rsidRPr="006D0CB2">
              <w:t xml:space="preserve"> teneās et observēs, aut nescīre melius.</w:t>
            </w:r>
          </w:p>
          <w:p w14:paraId="41CD710E" w14:textId="543C1FCA" w:rsidR="00293D14" w:rsidRPr="006D0CB2" w:rsidRDefault="00FB7527" w:rsidP="0067065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spacing w:line="300" w:lineRule="exact"/>
            </w:pPr>
            <w:r w:rsidRPr="006D0CB2">
              <w:tab/>
            </w:r>
            <w:r w:rsidR="00670659" w:rsidRPr="006D0CB2">
              <w:t>Cōgitā tē missum in prōvinciam Achāiam, illam vēram et meram Graeciam, in quā prīmum hūmānitās, litterae, etiam frūgēs inventae esse crēduntur</w:t>
            </w:r>
            <w:r w:rsidR="00F52A94" w:rsidRPr="006D0CB2">
              <w:t xml:space="preserve"> </w:t>
            </w:r>
            <w:r w:rsidR="00670659" w:rsidRPr="006D0CB2">
              <w:t>; missum ad ōrdinandum statum līberārum cīvitātum, id est ad hominēs māximē hominēs, ad līberōs māximē līberōs, quī iūs ā nātūrā datum virtūte, meritīs, amīcitiā, foedere dēnique et religiōne tenuērunt. Reverēre conditōrēs deōs et nōmina deōrum, reverēre glōriam veterem et hanc ipsam senectūtem, quae in homine venerābilis, in urbibus sacra. Sit apud tē honor antīquitātī, sit ingentibus factīs, sit fābulīs quoque.</w:t>
            </w:r>
            <w:r w:rsidR="00293D14" w:rsidRPr="006D0CB2">
              <w:t xml:space="preserve"> </w:t>
            </w:r>
            <w:r w:rsidR="00670659" w:rsidRPr="006D0CB2">
              <w:t>Nihil ex cuiusquam dīgnitāte, nihil ex lībertāte, nihil etiam ex iactātiōne dēcerpseris.</w:t>
            </w:r>
          </w:p>
          <w:p w14:paraId="149FAD9A" w14:textId="1A9AB286" w:rsidR="00670659" w:rsidRPr="006D0CB2" w:rsidRDefault="00FB7527" w:rsidP="0067065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spacing w:line="300" w:lineRule="exact"/>
            </w:pPr>
            <w:r w:rsidRPr="006D0CB2">
              <w:tab/>
            </w:r>
            <w:r w:rsidR="00670659" w:rsidRPr="006D0CB2">
              <w:t>Habē ante oculōs hanc esse terram, quae nōbīs mīserit iūra, quae lēgēs nōn victīs, sed petentibus dederit, Athēnās esse, quās adeās, Lacedaemonem esse, quam regās</w:t>
            </w:r>
            <w:r w:rsidR="00F52A94" w:rsidRPr="006D0CB2">
              <w:t xml:space="preserve"> </w:t>
            </w:r>
            <w:r w:rsidR="00670659" w:rsidRPr="006D0CB2">
              <w:t>; quibus reliquam umbram et residuum lībertātis nōmen ēripere dūrum, ferum, barbarum est.</w:t>
            </w:r>
          </w:p>
          <w:p w14:paraId="0283B70F" w14:textId="3BBF7C6C" w:rsidR="0080610C" w:rsidRPr="006D0CB2" w:rsidRDefault="00FB7527" w:rsidP="0067065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spacing w:line="300" w:lineRule="exact"/>
            </w:pPr>
            <w:r w:rsidRPr="006D0CB2">
              <w:lastRenderedPageBreak/>
              <w:tab/>
            </w:r>
            <w:r w:rsidR="00670659" w:rsidRPr="006D0CB2">
              <w:t>Vidēs ā medicīs, quamquam in adversā valētūdine nihil servī ac līberī differant, mollius tamen līberōs clēmentiusque tractārī. Recordāre, quid quaeque cīvitās fuerit, nōn ut dēspiciās, quod esse dēsierit</w:t>
            </w:r>
            <w:r w:rsidR="00F52A94" w:rsidRPr="006D0CB2">
              <w:t xml:space="preserve"> </w:t>
            </w:r>
            <w:r w:rsidR="00670659" w:rsidRPr="006D0CB2">
              <w:t>; absit superbia, asperitās. Nec timueris contemptum. An contemnitur, quī imperium, quī fascēs habet nisi humilis et sordidus, et quī sē prīmus ipse contemnit ? Male vim suam potestās aliōrum contumēliīs experītur, male terrōre venerātiō acquīritur, longēque valentior amor ad obtinendum, quod velīs, quam timor. Nam timor abit, sī recēdās, manet amor, ac sīcut ille in odium, hic in reverentiam vertitur.</w:t>
            </w:r>
          </w:p>
          <w:p w14:paraId="4CD3BC25" w14:textId="373EDBB1" w:rsidR="00670659" w:rsidRPr="006D0CB2" w:rsidRDefault="002E0AEF" w:rsidP="0067065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spacing w:line="300" w:lineRule="exact"/>
            </w:pPr>
            <w:r>
              <w:tab/>
            </w:r>
            <w:r w:rsidR="00670659" w:rsidRPr="006D0CB2">
              <w:t>Tē vērō etiam atque etiam (repetam enim) meminisse oportet officiī tuī titulum ac tibi ipsum interpretārī, quāle quantumque sit ōrdināre statum līberārum cīvitātum. Nam quid ōrdinātiōne cīvīlius, quid lībertāte pretiōsius ? Porrō quam turpe, sī ōrdinātiō ēversiōne, lībertās servitūte mūtētur !</w:t>
            </w:r>
          </w:p>
          <w:p w14:paraId="5E75ACEA" w14:textId="60935897" w:rsidR="0080610C" w:rsidRPr="006D0CB2" w:rsidRDefault="00FB7527" w:rsidP="0067065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pPr>
            <w:r w:rsidRPr="006D0CB2">
              <w:tab/>
            </w:r>
            <w:r w:rsidR="00670659" w:rsidRPr="006D0CB2">
              <w:t>Accēdit, quod tibi certāmen est tēcum : onerat tē quaestūrae tuae fāma, quam ex Bīthȳniā optimam revexistī ; onerat testimōnium prīncipis ; onerat tribūnātus, praetūra, atque haec ipsa lēgātiō</w:t>
            </w:r>
            <w:r w:rsidR="00811D26">
              <w:t>,</w:t>
            </w:r>
            <w:r w:rsidR="00670659" w:rsidRPr="006D0CB2">
              <w:t xml:space="preserve"> quasi praemium data. Quō magis nītendum est, nē in longinquā prōvinciā quam suburbānā, nē inter servientēs quam līberōs, nē sorte quam iūdiciō missus, nē rudis et incōgnitus quam explōrātus probātusque, hūmānior, melior, perītior fuisse videāris, cum sit aliōquī, ut saepe audīstī, saepe lēgistī, multō dēfōrmius āmittere quam nōn assequī laudem.</w:t>
            </w:r>
          </w:p>
          <w:p w14:paraId="1325B0AF" w14:textId="05A7BDB7" w:rsidR="00670659" w:rsidRPr="006D0CB2" w:rsidRDefault="00FB7527" w:rsidP="0067065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rPr>
                <w:rFonts w:eastAsia="PMingLiU"/>
                <w:szCs w:val="24"/>
                <w:lang w:eastAsia="nl-NL"/>
              </w:rPr>
            </w:pPr>
            <w:r w:rsidRPr="006D0CB2">
              <w:tab/>
            </w:r>
            <w:r w:rsidR="00670659" w:rsidRPr="006D0CB2">
              <w:t>Haec velim crēdās, quod initiō dīxī, scrīpsisse mē admonentem, nōn praecipientem</w:t>
            </w:r>
            <w:r w:rsidR="00252357" w:rsidRPr="006D0CB2">
              <w:t> </w:t>
            </w:r>
            <w:r w:rsidR="00670659" w:rsidRPr="006D0CB2">
              <w:t>; quamquam praecipientem quoque. Quippe nōn vereor, in amōre nē modum excesserim. Neque enim perīculum est, nē sit nimium, quod esse māximum dēbet. Valē.</w:t>
            </w:r>
          </w:p>
        </w:tc>
        <w:tc>
          <w:tcPr>
            <w:tcW w:w="8354" w:type="dxa"/>
            <w:tcBorders>
              <w:top w:val="nil"/>
              <w:left w:val="nil"/>
              <w:bottom w:val="nil"/>
              <w:right w:val="nil"/>
            </w:tcBorders>
          </w:tcPr>
          <w:p w14:paraId="31F0EE4A" w14:textId="3D44CAD2" w:rsidR="00670659" w:rsidRPr="006D0CB2" w:rsidRDefault="00670659" w:rsidP="0067065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rPr>
                <w:rFonts w:eastAsia="PMingLiU"/>
                <w:szCs w:val="24"/>
                <w:lang w:eastAsia="nl-NL"/>
              </w:rPr>
            </w:pPr>
          </w:p>
        </w:tc>
      </w:tr>
    </w:tbl>
    <w:p w14:paraId="0C442E8C" w14:textId="21F5F69A" w:rsidR="007E6FF5" w:rsidRDefault="007E6FF5"/>
    <w:p w14:paraId="74023B26" w14:textId="77777777" w:rsidR="00CE1C27" w:rsidRPr="006D0CB2" w:rsidRDefault="00CE1C27"/>
    <w:p w14:paraId="1DD5101F" w14:textId="36A9AD48" w:rsidR="00AA1B7B" w:rsidRPr="006D0CB2" w:rsidRDefault="00120581" w:rsidP="00AA1B7B">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center"/>
        <w:outlineLvl w:val="0"/>
        <w:rPr>
          <w:rFonts w:eastAsia="PMingLiU"/>
          <w:b/>
          <w:szCs w:val="24"/>
          <w:lang w:eastAsia="nl-NL"/>
        </w:rPr>
      </w:pPr>
      <w:r w:rsidRPr="006D0CB2">
        <w:rPr>
          <w:rFonts w:eastAsia="PMingLiU"/>
          <w:b/>
          <w:sz w:val="28"/>
          <w:szCs w:val="28"/>
          <w:lang w:eastAsia="nl-NL"/>
        </w:rPr>
        <w:t>I</w:t>
      </w:r>
      <w:r w:rsidR="00AA1B7B" w:rsidRPr="006D0CB2">
        <w:rPr>
          <w:rFonts w:eastAsia="PMingLiU"/>
          <w:b/>
          <w:sz w:val="28"/>
          <w:szCs w:val="28"/>
          <w:lang w:eastAsia="nl-NL"/>
        </w:rPr>
        <w:t>X</w:t>
      </w:r>
      <w:r w:rsidR="00AA1B7B" w:rsidRPr="006D0CB2">
        <w:rPr>
          <w:rFonts w:eastAsia="PMingLiU"/>
          <w:b/>
          <w:szCs w:val="24"/>
          <w:lang w:eastAsia="nl-NL"/>
        </w:rPr>
        <w:t>, 36</w:t>
      </w:r>
    </w:p>
    <w:p w14:paraId="11D83674" w14:textId="18DB62E8" w:rsidR="00AA1B7B" w:rsidRPr="006D0CB2" w:rsidRDefault="00E4479A" w:rsidP="00E5603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before="240" w:after="240" w:line="200" w:lineRule="exact"/>
        <w:jc w:val="both"/>
        <w:rPr>
          <w:sz w:val="20"/>
          <w:szCs w:val="20"/>
          <w:lang w:eastAsia="nl-NL"/>
        </w:rPr>
      </w:pPr>
      <w:r>
        <w:rPr>
          <w:sz w:val="20"/>
          <w:szCs w:val="20"/>
          <w:lang w:eastAsia="nl-NL"/>
        </w:rPr>
        <w:t>C</w:t>
      </w:r>
      <w:r w:rsidRPr="00E4479A">
        <w:rPr>
          <w:sz w:val="20"/>
          <w:szCs w:val="20"/>
          <w:lang w:eastAsia="nl-NL"/>
        </w:rPr>
        <w:t>n</w:t>
      </w:r>
      <w:r>
        <w:rPr>
          <w:sz w:val="20"/>
          <w:szCs w:val="20"/>
          <w:lang w:eastAsia="nl-NL"/>
        </w:rPr>
        <w:t>.</w:t>
      </w:r>
      <w:r w:rsidRPr="00E4479A">
        <w:rPr>
          <w:sz w:val="20"/>
          <w:szCs w:val="20"/>
          <w:lang w:eastAsia="nl-NL"/>
        </w:rPr>
        <w:t xml:space="preserve"> Pedani</w:t>
      </w:r>
      <w:r>
        <w:rPr>
          <w:sz w:val="20"/>
          <w:szCs w:val="20"/>
          <w:lang w:eastAsia="nl-NL"/>
        </w:rPr>
        <w:t>o</w:t>
      </w:r>
      <w:r w:rsidRPr="00E4479A">
        <w:rPr>
          <w:sz w:val="20"/>
          <w:szCs w:val="20"/>
          <w:lang w:eastAsia="nl-NL"/>
        </w:rPr>
        <w:t xml:space="preserve"> Fus</w:t>
      </w:r>
      <w:r>
        <w:rPr>
          <w:sz w:val="20"/>
          <w:szCs w:val="20"/>
          <w:lang w:eastAsia="nl-NL"/>
        </w:rPr>
        <w:t>co</w:t>
      </w:r>
      <w:r w:rsidRPr="00E4479A">
        <w:rPr>
          <w:sz w:val="20"/>
          <w:szCs w:val="20"/>
          <w:lang w:eastAsia="nl-NL"/>
        </w:rPr>
        <w:t xml:space="preserve"> Salinator</w:t>
      </w:r>
      <w:r>
        <w:rPr>
          <w:sz w:val="20"/>
          <w:szCs w:val="20"/>
          <w:lang w:eastAsia="nl-NL"/>
        </w:rPr>
        <w:t xml:space="preserve">i, senatori </w:t>
      </w:r>
      <w:r w:rsidR="00532CB0">
        <w:rPr>
          <w:sz w:val="20"/>
          <w:szCs w:val="20"/>
          <w:lang w:eastAsia="nl-NL"/>
        </w:rPr>
        <w:t>facund</w:t>
      </w:r>
      <w:r w:rsidR="00562C41">
        <w:rPr>
          <w:sz w:val="20"/>
          <w:szCs w:val="20"/>
          <w:lang w:eastAsia="nl-NL"/>
        </w:rPr>
        <w:t>o</w:t>
      </w:r>
      <w:r>
        <w:rPr>
          <w:sz w:val="20"/>
          <w:szCs w:val="20"/>
          <w:lang w:eastAsia="nl-NL"/>
        </w:rPr>
        <w:t>,</w:t>
      </w:r>
      <w:r w:rsidR="00442E42" w:rsidRPr="006D0CB2">
        <w:rPr>
          <w:sz w:val="20"/>
          <w:szCs w:val="20"/>
          <w:lang w:eastAsia="nl-NL"/>
        </w:rPr>
        <w:t xml:space="preserve"> q</w:t>
      </w:r>
      <w:r w:rsidR="00026FD4" w:rsidRPr="006D0CB2">
        <w:rPr>
          <w:sz w:val="20"/>
          <w:szCs w:val="20"/>
          <w:lang w:eastAsia="nl-NL"/>
        </w:rPr>
        <w:t>uaerenti, q</w:t>
      </w:r>
      <w:r w:rsidR="00AA1B7B" w:rsidRPr="006D0CB2">
        <w:rPr>
          <w:sz w:val="20"/>
          <w:szCs w:val="20"/>
          <w:lang w:eastAsia="nl-NL"/>
        </w:rPr>
        <w:t xml:space="preserve">uam vitae rationem et studiorum in secessu seu villa </w:t>
      </w:r>
      <w:r w:rsidR="005A4129" w:rsidRPr="006D0CB2">
        <w:rPr>
          <w:sz w:val="20"/>
          <w:szCs w:val="20"/>
          <w:lang w:eastAsia="nl-NL"/>
        </w:rPr>
        <w:t>tempo</w:t>
      </w:r>
      <w:r w:rsidR="00562C41">
        <w:rPr>
          <w:sz w:val="20"/>
          <w:szCs w:val="20"/>
          <w:lang w:eastAsia="nl-NL"/>
        </w:rPr>
        <w:t>-</w:t>
      </w:r>
      <w:r w:rsidR="005A4129" w:rsidRPr="006D0CB2">
        <w:rPr>
          <w:sz w:val="20"/>
          <w:szCs w:val="20"/>
          <w:lang w:eastAsia="nl-NL"/>
        </w:rPr>
        <w:t>ribus</w:t>
      </w:r>
      <w:r w:rsidR="0006498E" w:rsidRPr="006D0CB2">
        <w:rPr>
          <w:sz w:val="20"/>
          <w:szCs w:val="20"/>
          <w:lang w:eastAsia="nl-NL"/>
        </w:rPr>
        <w:t xml:space="preserve"> </w:t>
      </w:r>
      <w:r w:rsidR="00AA1B7B" w:rsidRPr="006D0CB2">
        <w:rPr>
          <w:sz w:val="20"/>
          <w:szCs w:val="20"/>
          <w:lang w:eastAsia="nl-NL"/>
        </w:rPr>
        <w:t>teneat</w:t>
      </w:r>
      <w:r w:rsidR="005A4129" w:rsidRPr="006D0CB2">
        <w:rPr>
          <w:sz w:val="20"/>
          <w:szCs w:val="20"/>
          <w:lang w:eastAsia="nl-NL"/>
        </w:rPr>
        <w:t xml:space="preserve"> aestivis</w:t>
      </w:r>
      <w:r w:rsidR="00AA1B7B" w:rsidRPr="006D0CB2">
        <w:rPr>
          <w:sz w:val="20"/>
          <w:szCs w:val="20"/>
          <w:lang w:eastAsia="nl-NL"/>
        </w:rPr>
        <w:t>, exponit.</w:t>
      </w:r>
    </w:p>
    <w:p w14:paraId="2EADB4AB" w14:textId="25CB883C" w:rsidR="00AA1B7B" w:rsidRPr="006D0CB2" w:rsidRDefault="004D6256" w:rsidP="00AA1B7B">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center"/>
        <w:rPr>
          <w:rFonts w:eastAsia="PMingLiU"/>
          <w:szCs w:val="32"/>
          <w:lang w:eastAsia="nl-NL"/>
        </w:rPr>
      </w:pPr>
      <w:r w:rsidRPr="006D0CB2">
        <w:rPr>
          <w:rFonts w:eastAsia="PMingLiU"/>
          <w:szCs w:val="32"/>
          <w:lang w:eastAsia="nl-NL"/>
        </w:rPr>
        <w:t xml:space="preserve">GĀIUS </w:t>
      </w:r>
      <w:r w:rsidR="00AA1B7B" w:rsidRPr="006D0CB2">
        <w:rPr>
          <w:rFonts w:eastAsia="PMingLiU"/>
          <w:szCs w:val="32"/>
          <w:lang w:eastAsia="nl-NL"/>
        </w:rPr>
        <w:t xml:space="preserve"> PLĪNIUS </w:t>
      </w:r>
      <w:r w:rsidR="00AA1B7B" w:rsidRPr="006D0CB2">
        <w:rPr>
          <w:rFonts w:eastAsia="PMingLiU"/>
          <w:szCs w:val="24"/>
          <w:lang w:eastAsia="nl-NL"/>
        </w:rPr>
        <w:t>FUSC</w:t>
      </w:r>
      <w:r w:rsidR="00DD0EFF" w:rsidRPr="006D0CB2">
        <w:rPr>
          <w:rFonts w:eastAsia="PMingLiU"/>
          <w:szCs w:val="24"/>
          <w:lang w:eastAsia="nl-NL"/>
        </w:rPr>
        <w:t>Ō</w:t>
      </w:r>
      <w:r w:rsidR="00AA1B7B" w:rsidRPr="006D0CB2">
        <w:rPr>
          <w:rFonts w:eastAsia="PMingLiU"/>
          <w:szCs w:val="24"/>
          <w:lang w:eastAsia="nl-NL"/>
        </w:rPr>
        <w:t xml:space="preserve"> </w:t>
      </w:r>
      <w:r w:rsidR="00AA1B7B" w:rsidRPr="006D0CB2">
        <w:rPr>
          <w:rFonts w:eastAsia="PMingLiU"/>
          <w:szCs w:val="32"/>
          <w:lang w:eastAsia="nl-NL"/>
        </w:rPr>
        <w:t>SUŌ SALŪTEM DĪCIT.</w:t>
      </w:r>
    </w:p>
    <w:tbl>
      <w:tblPr>
        <w:tblW w:w="9497" w:type="dxa"/>
        <w:tblLayout w:type="fixed"/>
        <w:tblCellMar>
          <w:left w:w="0" w:type="dxa"/>
          <w:right w:w="0" w:type="dxa"/>
        </w:tblCellMar>
        <w:tblLook w:val="0000" w:firstRow="0" w:lastRow="0" w:firstColumn="0" w:lastColumn="0" w:noHBand="0" w:noVBand="0"/>
      </w:tblPr>
      <w:tblGrid>
        <w:gridCol w:w="284"/>
        <w:gridCol w:w="142"/>
        <w:gridCol w:w="9071"/>
      </w:tblGrid>
      <w:tr w:rsidR="00AA1B7B" w:rsidRPr="006D0CB2" w14:paraId="43975F10" w14:textId="77777777" w:rsidTr="00995140">
        <w:tc>
          <w:tcPr>
            <w:tcW w:w="284" w:type="dxa"/>
            <w:tcBorders>
              <w:top w:val="nil"/>
              <w:left w:val="nil"/>
              <w:bottom w:val="nil"/>
              <w:right w:val="nil"/>
            </w:tcBorders>
          </w:tcPr>
          <w:p w14:paraId="58F8C442" w14:textId="77777777" w:rsidR="00AA1B7B" w:rsidRPr="006D0CB2" w:rsidRDefault="00AA1B7B" w:rsidP="00F762C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1</w:t>
            </w:r>
          </w:p>
          <w:p w14:paraId="447BA7C7" w14:textId="77777777" w:rsidR="00AA1B7B" w:rsidRPr="006D0CB2" w:rsidRDefault="00AA1B7B" w:rsidP="00F762C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7924F1E1" w14:textId="77777777" w:rsidR="00AA1B7B" w:rsidRPr="006D0CB2" w:rsidRDefault="00AA1B7B" w:rsidP="00F762C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181BC823" w14:textId="77777777" w:rsidR="00656BC0" w:rsidRPr="006D0CB2" w:rsidRDefault="00656BC0" w:rsidP="00F762C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5A8E0466" w14:textId="15A28D84" w:rsidR="00AA1B7B" w:rsidRPr="006D0CB2" w:rsidRDefault="00AA1B7B" w:rsidP="00F762C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2</w:t>
            </w:r>
          </w:p>
          <w:p w14:paraId="0EF44BDC" w14:textId="19604864" w:rsidR="00AA1B7B" w:rsidRPr="006D0CB2" w:rsidRDefault="00AA1B7B" w:rsidP="00F762C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4D0EEEF8" w14:textId="77777777" w:rsidR="00AA1B7B" w:rsidRPr="006D0CB2" w:rsidRDefault="00AA1B7B" w:rsidP="00F762C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3</w:t>
            </w:r>
          </w:p>
          <w:p w14:paraId="50F274D6" w14:textId="4AC981F0" w:rsidR="00AA1B7B" w:rsidRPr="006D0CB2" w:rsidRDefault="00AA1B7B" w:rsidP="00F762C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2F8AAF87" w14:textId="767C91A0" w:rsidR="00AA1B7B" w:rsidRPr="006D0CB2" w:rsidRDefault="00AA1B7B" w:rsidP="00F762C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23EBA12F" w14:textId="21935DDF" w:rsidR="00AA1B7B" w:rsidRPr="006D0CB2" w:rsidRDefault="00AA1B7B" w:rsidP="00F762C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2D84E6AA" w14:textId="77777777" w:rsidR="00AA1B7B" w:rsidRPr="006D0CB2" w:rsidRDefault="00AA1B7B" w:rsidP="00F762C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0079204B" w14:textId="77777777" w:rsidR="00AA1B7B" w:rsidRPr="006D0CB2" w:rsidRDefault="00AA1B7B" w:rsidP="00F762C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4</w:t>
            </w:r>
          </w:p>
          <w:p w14:paraId="41D89BF6" w14:textId="63777FDF" w:rsidR="00AA1B7B" w:rsidRPr="006D0CB2" w:rsidRDefault="00AA1B7B" w:rsidP="00F762C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1FFFDA32" w14:textId="77777777" w:rsidR="00AA1B7B" w:rsidRPr="006D0CB2" w:rsidRDefault="00AA1B7B" w:rsidP="00F762C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5</w:t>
            </w:r>
          </w:p>
          <w:p w14:paraId="602F55B0" w14:textId="77777777" w:rsidR="00AA1B7B" w:rsidRPr="006D0CB2" w:rsidRDefault="00AA1B7B" w:rsidP="00F762C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138F5B36" w14:textId="0D36B5D3" w:rsidR="00AA1B7B" w:rsidRPr="006D0CB2" w:rsidRDefault="00AA1B7B" w:rsidP="00AA1B7B">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6</w:t>
            </w:r>
          </w:p>
        </w:tc>
        <w:tc>
          <w:tcPr>
            <w:tcW w:w="142" w:type="dxa"/>
            <w:tcBorders>
              <w:top w:val="nil"/>
              <w:left w:val="nil"/>
              <w:bottom w:val="nil"/>
              <w:right w:val="nil"/>
            </w:tcBorders>
          </w:tcPr>
          <w:p w14:paraId="7DAAE661" w14:textId="77777777" w:rsidR="00AA1B7B" w:rsidRPr="006D0CB2" w:rsidRDefault="00AA1B7B" w:rsidP="00F762C1">
            <w:pPr>
              <w:spacing w:line="300" w:lineRule="exact"/>
              <w:rPr>
                <w:rFonts w:eastAsia="PMingLiU"/>
                <w:sz w:val="16"/>
                <w:szCs w:val="16"/>
                <w:lang w:eastAsia="nl-NL"/>
              </w:rPr>
            </w:pPr>
          </w:p>
        </w:tc>
        <w:tc>
          <w:tcPr>
            <w:tcW w:w="9071" w:type="dxa"/>
            <w:tcBorders>
              <w:top w:val="nil"/>
              <w:left w:val="nil"/>
              <w:bottom w:val="nil"/>
              <w:right w:val="nil"/>
            </w:tcBorders>
          </w:tcPr>
          <w:p w14:paraId="24AC720D" w14:textId="102421C6" w:rsidR="0080610C" w:rsidRPr="006D0CB2" w:rsidRDefault="00FB7527" w:rsidP="00F762C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rPr>
                <w:rFonts w:eastAsia="PMingLiU"/>
                <w:szCs w:val="24"/>
                <w:lang w:eastAsia="nl-NL"/>
              </w:rPr>
            </w:pPr>
            <w:r w:rsidRPr="006D0CB2">
              <w:rPr>
                <w:rFonts w:eastAsia="PMingLiU"/>
                <w:szCs w:val="24"/>
                <w:lang w:eastAsia="nl-NL"/>
              </w:rPr>
              <w:tab/>
            </w:r>
            <w:r w:rsidR="00AA1B7B" w:rsidRPr="006D0CB2">
              <w:rPr>
                <w:rFonts w:eastAsia="PMingLiU"/>
                <w:szCs w:val="24"/>
                <w:lang w:eastAsia="nl-NL"/>
              </w:rPr>
              <w:t>Quaeris, quemadmodum in T</w:t>
            </w:r>
            <w:r w:rsidR="0006498E" w:rsidRPr="006D0CB2">
              <w:rPr>
                <w:rFonts w:eastAsia="PMingLiU"/>
                <w:szCs w:val="24"/>
                <w:lang w:eastAsia="nl-NL"/>
              </w:rPr>
              <w:t>ū</w:t>
            </w:r>
            <w:r w:rsidR="00AA1B7B" w:rsidRPr="006D0CB2">
              <w:rPr>
                <w:rFonts w:eastAsia="PMingLiU"/>
                <w:szCs w:val="24"/>
                <w:lang w:eastAsia="nl-NL"/>
              </w:rPr>
              <w:t>sc</w:t>
            </w:r>
            <w:r w:rsidR="0006498E" w:rsidRPr="006D0CB2">
              <w:rPr>
                <w:rFonts w:eastAsia="PMingLiU"/>
                <w:szCs w:val="24"/>
                <w:lang w:eastAsia="nl-NL"/>
              </w:rPr>
              <w:t>ī</w:t>
            </w:r>
            <w:r w:rsidR="00AA1B7B" w:rsidRPr="006D0CB2">
              <w:rPr>
                <w:rFonts w:eastAsia="PMingLiU"/>
                <w:szCs w:val="24"/>
                <w:lang w:eastAsia="nl-NL"/>
              </w:rPr>
              <w:t>s diem aest</w:t>
            </w:r>
            <w:r w:rsidR="0006498E" w:rsidRPr="006D0CB2">
              <w:rPr>
                <w:rFonts w:eastAsia="PMingLiU"/>
                <w:szCs w:val="24"/>
                <w:lang w:eastAsia="nl-NL"/>
              </w:rPr>
              <w:t>ā</w:t>
            </w:r>
            <w:r w:rsidR="00AA1B7B" w:rsidRPr="006D0CB2">
              <w:rPr>
                <w:rFonts w:eastAsia="PMingLiU"/>
                <w:szCs w:val="24"/>
                <w:lang w:eastAsia="nl-NL"/>
              </w:rPr>
              <w:t>te disp</w:t>
            </w:r>
            <w:r w:rsidR="0006498E" w:rsidRPr="006D0CB2">
              <w:rPr>
                <w:rFonts w:eastAsia="PMingLiU"/>
                <w:szCs w:val="24"/>
                <w:lang w:eastAsia="nl-NL"/>
              </w:rPr>
              <w:t>ō</w:t>
            </w:r>
            <w:r w:rsidR="00AA1B7B" w:rsidRPr="006D0CB2">
              <w:rPr>
                <w:rFonts w:eastAsia="PMingLiU"/>
                <w:szCs w:val="24"/>
                <w:lang w:eastAsia="nl-NL"/>
              </w:rPr>
              <w:t xml:space="preserve">nam. </w:t>
            </w:r>
            <w:r w:rsidR="0006498E" w:rsidRPr="006D0CB2">
              <w:rPr>
                <w:rFonts w:eastAsia="PMingLiU"/>
                <w:szCs w:val="24"/>
                <w:lang w:eastAsia="nl-NL"/>
              </w:rPr>
              <w:t>Ē</w:t>
            </w:r>
            <w:r w:rsidR="00AA1B7B" w:rsidRPr="006D0CB2">
              <w:rPr>
                <w:rFonts w:eastAsia="PMingLiU"/>
                <w:szCs w:val="24"/>
                <w:lang w:eastAsia="nl-NL"/>
              </w:rPr>
              <w:t>vigil</w:t>
            </w:r>
            <w:r w:rsidR="0006498E" w:rsidRPr="006D0CB2">
              <w:rPr>
                <w:rFonts w:eastAsia="PMingLiU"/>
                <w:szCs w:val="24"/>
                <w:lang w:eastAsia="nl-NL"/>
              </w:rPr>
              <w:t>ō</w:t>
            </w:r>
            <w:r w:rsidR="00AA1B7B" w:rsidRPr="006D0CB2">
              <w:rPr>
                <w:rFonts w:eastAsia="PMingLiU"/>
                <w:szCs w:val="24"/>
                <w:lang w:eastAsia="nl-NL"/>
              </w:rPr>
              <w:t xml:space="preserve"> cum libuit, pl</w:t>
            </w:r>
            <w:r w:rsidR="0006498E" w:rsidRPr="006D0CB2">
              <w:rPr>
                <w:rFonts w:eastAsia="PMingLiU"/>
                <w:szCs w:val="24"/>
                <w:lang w:eastAsia="nl-NL"/>
              </w:rPr>
              <w:t>ē</w:t>
            </w:r>
            <w:r w:rsidR="00AA1B7B" w:rsidRPr="006D0CB2">
              <w:rPr>
                <w:rFonts w:eastAsia="PMingLiU"/>
                <w:szCs w:val="24"/>
                <w:lang w:eastAsia="nl-NL"/>
              </w:rPr>
              <w:t>rumque circ</w:t>
            </w:r>
            <w:r w:rsidR="0006498E" w:rsidRPr="006D0CB2">
              <w:rPr>
                <w:rFonts w:eastAsia="PMingLiU"/>
                <w:szCs w:val="24"/>
                <w:lang w:eastAsia="nl-NL"/>
              </w:rPr>
              <w:t>ā</w:t>
            </w:r>
            <w:r w:rsidR="00AA1B7B" w:rsidRPr="006D0CB2">
              <w:rPr>
                <w:rFonts w:eastAsia="PMingLiU"/>
                <w:szCs w:val="24"/>
                <w:lang w:eastAsia="nl-NL"/>
              </w:rPr>
              <w:t xml:space="preserve"> h</w:t>
            </w:r>
            <w:r w:rsidR="0006498E" w:rsidRPr="006D0CB2">
              <w:rPr>
                <w:rFonts w:eastAsia="PMingLiU"/>
                <w:szCs w:val="24"/>
                <w:lang w:eastAsia="nl-NL"/>
              </w:rPr>
              <w:t>ō</w:t>
            </w:r>
            <w:r w:rsidR="00AA1B7B" w:rsidRPr="006D0CB2">
              <w:rPr>
                <w:rFonts w:eastAsia="PMingLiU"/>
                <w:szCs w:val="24"/>
                <w:lang w:eastAsia="nl-NL"/>
              </w:rPr>
              <w:t>ram pr</w:t>
            </w:r>
            <w:r w:rsidR="0006498E" w:rsidRPr="006D0CB2">
              <w:rPr>
                <w:rFonts w:eastAsia="PMingLiU"/>
                <w:szCs w:val="24"/>
                <w:lang w:eastAsia="nl-NL"/>
              </w:rPr>
              <w:t>ī</w:t>
            </w:r>
            <w:r w:rsidR="00AA1B7B" w:rsidRPr="006D0CB2">
              <w:rPr>
                <w:rFonts w:eastAsia="PMingLiU"/>
                <w:szCs w:val="24"/>
                <w:lang w:eastAsia="nl-NL"/>
              </w:rPr>
              <w:t>mam, saepe ante, tardius r</w:t>
            </w:r>
            <w:r w:rsidR="0006498E" w:rsidRPr="006D0CB2">
              <w:rPr>
                <w:rFonts w:eastAsia="PMingLiU"/>
                <w:szCs w:val="24"/>
                <w:lang w:eastAsia="nl-NL"/>
              </w:rPr>
              <w:t>ā</w:t>
            </w:r>
            <w:r w:rsidR="00AA1B7B" w:rsidRPr="006D0CB2">
              <w:rPr>
                <w:rFonts w:eastAsia="PMingLiU"/>
                <w:szCs w:val="24"/>
                <w:lang w:eastAsia="nl-NL"/>
              </w:rPr>
              <w:t>r</w:t>
            </w:r>
            <w:r w:rsidR="0006498E" w:rsidRPr="006D0CB2">
              <w:rPr>
                <w:rFonts w:eastAsia="PMingLiU"/>
                <w:szCs w:val="24"/>
                <w:lang w:eastAsia="nl-NL"/>
              </w:rPr>
              <w:t>ō</w:t>
            </w:r>
            <w:r w:rsidR="00AA1B7B" w:rsidRPr="006D0CB2">
              <w:rPr>
                <w:rFonts w:eastAsia="PMingLiU"/>
                <w:szCs w:val="24"/>
                <w:lang w:eastAsia="nl-NL"/>
              </w:rPr>
              <w:t>. Clausae fenestrae manent</w:t>
            </w:r>
            <w:r w:rsidR="00EF15D9" w:rsidRPr="006D0CB2">
              <w:rPr>
                <w:rFonts w:eastAsia="PMingLiU"/>
                <w:szCs w:val="24"/>
                <w:lang w:eastAsia="nl-NL"/>
              </w:rPr>
              <w:t xml:space="preserve"> </w:t>
            </w:r>
            <w:r w:rsidR="00AA1B7B" w:rsidRPr="006D0CB2">
              <w:rPr>
                <w:rFonts w:eastAsia="PMingLiU"/>
                <w:szCs w:val="24"/>
                <w:lang w:eastAsia="nl-NL"/>
              </w:rPr>
              <w:t>; m</w:t>
            </w:r>
            <w:r w:rsidR="0006498E" w:rsidRPr="006D0CB2">
              <w:rPr>
                <w:rFonts w:eastAsia="PMingLiU"/>
                <w:szCs w:val="24"/>
                <w:lang w:eastAsia="nl-NL"/>
              </w:rPr>
              <w:t>ī</w:t>
            </w:r>
            <w:r w:rsidR="00AA1B7B" w:rsidRPr="006D0CB2">
              <w:rPr>
                <w:rFonts w:eastAsia="PMingLiU"/>
                <w:szCs w:val="24"/>
                <w:lang w:eastAsia="nl-NL"/>
              </w:rPr>
              <w:t>r</w:t>
            </w:r>
            <w:r w:rsidR="0006498E" w:rsidRPr="006D0CB2">
              <w:rPr>
                <w:rFonts w:eastAsia="PMingLiU"/>
                <w:szCs w:val="24"/>
                <w:lang w:eastAsia="nl-NL"/>
              </w:rPr>
              <w:t>ē</w:t>
            </w:r>
            <w:r w:rsidR="00AA1B7B" w:rsidRPr="006D0CB2">
              <w:rPr>
                <w:rFonts w:eastAsia="PMingLiU"/>
                <w:szCs w:val="24"/>
                <w:lang w:eastAsia="nl-NL"/>
              </w:rPr>
              <w:t xml:space="preserve"> enim silenti</w:t>
            </w:r>
            <w:r w:rsidR="0006498E" w:rsidRPr="006D0CB2">
              <w:rPr>
                <w:rFonts w:eastAsia="PMingLiU"/>
                <w:szCs w:val="24"/>
                <w:lang w:eastAsia="nl-NL"/>
              </w:rPr>
              <w:t>ō</w:t>
            </w:r>
            <w:r w:rsidR="00AA1B7B" w:rsidRPr="006D0CB2">
              <w:rPr>
                <w:rFonts w:eastAsia="PMingLiU"/>
                <w:szCs w:val="24"/>
                <w:lang w:eastAsia="nl-NL"/>
              </w:rPr>
              <w:t xml:space="preserve"> et tenebr</w:t>
            </w:r>
            <w:r w:rsidR="0006498E" w:rsidRPr="006D0CB2">
              <w:rPr>
                <w:rFonts w:eastAsia="PMingLiU"/>
                <w:szCs w:val="24"/>
                <w:lang w:eastAsia="nl-NL"/>
              </w:rPr>
              <w:t>ī</w:t>
            </w:r>
            <w:r w:rsidR="00AA1B7B" w:rsidRPr="006D0CB2">
              <w:rPr>
                <w:rFonts w:eastAsia="PMingLiU"/>
                <w:szCs w:val="24"/>
                <w:lang w:eastAsia="nl-NL"/>
              </w:rPr>
              <w:t>s ab i</w:t>
            </w:r>
            <w:r w:rsidR="0006498E" w:rsidRPr="006D0CB2">
              <w:rPr>
                <w:rFonts w:eastAsia="PMingLiU"/>
                <w:szCs w:val="24"/>
                <w:lang w:eastAsia="nl-NL"/>
              </w:rPr>
              <w:t>ī</w:t>
            </w:r>
            <w:r w:rsidR="00AA1B7B" w:rsidRPr="006D0CB2">
              <w:rPr>
                <w:rFonts w:eastAsia="PMingLiU"/>
                <w:szCs w:val="24"/>
                <w:lang w:eastAsia="nl-NL"/>
              </w:rPr>
              <w:t>s</w:t>
            </w:r>
            <w:r w:rsidR="0006498E" w:rsidRPr="006D0CB2">
              <w:rPr>
                <w:rFonts w:eastAsia="PMingLiU"/>
                <w:szCs w:val="24"/>
                <w:lang w:eastAsia="nl-NL"/>
              </w:rPr>
              <w:t>,</w:t>
            </w:r>
            <w:r w:rsidR="00AA1B7B" w:rsidRPr="006D0CB2">
              <w:rPr>
                <w:rFonts w:eastAsia="PMingLiU"/>
                <w:szCs w:val="24"/>
                <w:lang w:eastAsia="nl-NL"/>
              </w:rPr>
              <w:t xml:space="preserve"> quae </w:t>
            </w:r>
            <w:r w:rsidR="0006498E" w:rsidRPr="006D0CB2">
              <w:rPr>
                <w:rFonts w:eastAsia="PMingLiU"/>
                <w:szCs w:val="24"/>
                <w:lang w:eastAsia="nl-NL"/>
              </w:rPr>
              <w:t>ā</w:t>
            </w:r>
            <w:r w:rsidR="00AA1B7B" w:rsidRPr="006D0CB2">
              <w:rPr>
                <w:rFonts w:eastAsia="PMingLiU"/>
                <w:szCs w:val="24"/>
                <w:lang w:eastAsia="nl-NL"/>
              </w:rPr>
              <w:t>vocant</w:t>
            </w:r>
            <w:r w:rsidR="0006498E" w:rsidRPr="006D0CB2">
              <w:rPr>
                <w:rFonts w:eastAsia="PMingLiU"/>
                <w:szCs w:val="24"/>
                <w:lang w:eastAsia="nl-NL"/>
              </w:rPr>
              <w:t>,</w:t>
            </w:r>
            <w:r w:rsidR="00AA1B7B" w:rsidRPr="006D0CB2">
              <w:rPr>
                <w:rFonts w:eastAsia="PMingLiU"/>
                <w:szCs w:val="24"/>
                <w:lang w:eastAsia="nl-NL"/>
              </w:rPr>
              <w:t xml:space="preserve"> abductus et l</w:t>
            </w:r>
            <w:r w:rsidR="0006498E" w:rsidRPr="006D0CB2">
              <w:rPr>
                <w:rFonts w:eastAsia="PMingLiU"/>
                <w:szCs w:val="24"/>
                <w:lang w:eastAsia="nl-NL"/>
              </w:rPr>
              <w:t>ī</w:t>
            </w:r>
            <w:r w:rsidR="00AA1B7B" w:rsidRPr="006D0CB2">
              <w:rPr>
                <w:rFonts w:eastAsia="PMingLiU"/>
                <w:szCs w:val="24"/>
                <w:lang w:eastAsia="nl-NL"/>
              </w:rPr>
              <w:t>ber et mihi relictus, n</w:t>
            </w:r>
            <w:r w:rsidR="0006498E" w:rsidRPr="006D0CB2">
              <w:rPr>
                <w:rFonts w:eastAsia="PMingLiU"/>
                <w:szCs w:val="24"/>
                <w:lang w:eastAsia="nl-NL"/>
              </w:rPr>
              <w:t>ō</w:t>
            </w:r>
            <w:r w:rsidR="00AA1B7B" w:rsidRPr="006D0CB2">
              <w:rPr>
                <w:rFonts w:eastAsia="PMingLiU"/>
                <w:szCs w:val="24"/>
                <w:lang w:eastAsia="nl-NL"/>
              </w:rPr>
              <w:t>n ocul</w:t>
            </w:r>
            <w:r w:rsidR="0006498E" w:rsidRPr="006D0CB2">
              <w:rPr>
                <w:rFonts w:eastAsia="PMingLiU"/>
                <w:szCs w:val="24"/>
                <w:lang w:eastAsia="nl-NL"/>
              </w:rPr>
              <w:t>ō</w:t>
            </w:r>
            <w:r w:rsidR="00AA1B7B" w:rsidRPr="006D0CB2">
              <w:rPr>
                <w:rFonts w:eastAsia="PMingLiU"/>
                <w:szCs w:val="24"/>
                <w:lang w:eastAsia="nl-NL"/>
              </w:rPr>
              <w:t>s anim</w:t>
            </w:r>
            <w:r w:rsidR="0006498E" w:rsidRPr="006D0CB2">
              <w:rPr>
                <w:rFonts w:eastAsia="PMingLiU"/>
                <w:szCs w:val="24"/>
                <w:lang w:eastAsia="nl-NL"/>
              </w:rPr>
              <w:t>ō,</w:t>
            </w:r>
            <w:r w:rsidR="00AA1B7B" w:rsidRPr="006D0CB2">
              <w:rPr>
                <w:rFonts w:eastAsia="PMingLiU"/>
                <w:szCs w:val="24"/>
                <w:lang w:eastAsia="nl-NL"/>
              </w:rPr>
              <w:t xml:space="preserve"> sed animum ocul</w:t>
            </w:r>
            <w:r w:rsidR="0006498E" w:rsidRPr="006D0CB2">
              <w:rPr>
                <w:rFonts w:eastAsia="PMingLiU"/>
                <w:szCs w:val="24"/>
                <w:lang w:eastAsia="nl-NL"/>
              </w:rPr>
              <w:t>ī</w:t>
            </w:r>
            <w:r w:rsidR="00AA1B7B" w:rsidRPr="006D0CB2">
              <w:rPr>
                <w:rFonts w:eastAsia="PMingLiU"/>
                <w:szCs w:val="24"/>
                <w:lang w:eastAsia="nl-NL"/>
              </w:rPr>
              <w:t>s sequor, qu</w:t>
            </w:r>
            <w:r w:rsidR="0006498E" w:rsidRPr="006D0CB2">
              <w:rPr>
                <w:rFonts w:eastAsia="PMingLiU"/>
                <w:szCs w:val="24"/>
                <w:lang w:eastAsia="nl-NL"/>
              </w:rPr>
              <w:t>ī</w:t>
            </w:r>
            <w:r w:rsidR="00AA1B7B" w:rsidRPr="006D0CB2">
              <w:rPr>
                <w:rFonts w:eastAsia="PMingLiU"/>
                <w:szCs w:val="24"/>
                <w:lang w:eastAsia="nl-NL"/>
              </w:rPr>
              <w:t xml:space="preserve"> eadem</w:t>
            </w:r>
            <w:r w:rsidR="00CA5733">
              <w:rPr>
                <w:rFonts w:eastAsia="PMingLiU"/>
                <w:szCs w:val="24"/>
                <w:lang w:eastAsia="nl-NL"/>
              </w:rPr>
              <w:t>,</w:t>
            </w:r>
            <w:r w:rsidR="0006498E" w:rsidRPr="006D0CB2">
              <w:rPr>
                <w:rFonts w:eastAsia="PMingLiU"/>
                <w:szCs w:val="24"/>
                <w:lang w:eastAsia="nl-NL"/>
              </w:rPr>
              <w:t xml:space="preserve"> </w:t>
            </w:r>
            <w:r w:rsidR="00AA1B7B" w:rsidRPr="006D0CB2">
              <w:rPr>
                <w:rFonts w:eastAsia="PMingLiU"/>
                <w:szCs w:val="24"/>
                <w:lang w:eastAsia="nl-NL"/>
              </w:rPr>
              <w:t>quae m</w:t>
            </w:r>
            <w:r w:rsidR="0006498E" w:rsidRPr="006D0CB2">
              <w:rPr>
                <w:rFonts w:eastAsia="PMingLiU"/>
                <w:szCs w:val="24"/>
                <w:lang w:eastAsia="nl-NL"/>
              </w:rPr>
              <w:t>ē</w:t>
            </w:r>
            <w:r w:rsidR="00AA1B7B" w:rsidRPr="006D0CB2">
              <w:rPr>
                <w:rFonts w:eastAsia="PMingLiU"/>
                <w:szCs w:val="24"/>
                <w:lang w:eastAsia="nl-NL"/>
              </w:rPr>
              <w:t>ns</w:t>
            </w:r>
            <w:r w:rsidR="00CA5733">
              <w:rPr>
                <w:rFonts w:eastAsia="PMingLiU"/>
                <w:szCs w:val="24"/>
                <w:lang w:eastAsia="nl-NL"/>
              </w:rPr>
              <w:t>,</w:t>
            </w:r>
            <w:r w:rsidR="00AA1B7B" w:rsidRPr="006D0CB2">
              <w:rPr>
                <w:rFonts w:eastAsia="PMingLiU"/>
                <w:szCs w:val="24"/>
                <w:lang w:eastAsia="nl-NL"/>
              </w:rPr>
              <w:t xml:space="preserve"> vident, quoti</w:t>
            </w:r>
            <w:r w:rsidR="0006498E" w:rsidRPr="006D0CB2">
              <w:rPr>
                <w:rFonts w:eastAsia="PMingLiU"/>
                <w:szCs w:val="24"/>
                <w:lang w:eastAsia="nl-NL"/>
              </w:rPr>
              <w:t>ē</w:t>
            </w:r>
            <w:r w:rsidR="00AA1B7B" w:rsidRPr="006D0CB2">
              <w:rPr>
                <w:rFonts w:eastAsia="PMingLiU"/>
                <w:szCs w:val="24"/>
                <w:lang w:eastAsia="nl-NL"/>
              </w:rPr>
              <w:t>ns n</w:t>
            </w:r>
            <w:r w:rsidR="0006498E" w:rsidRPr="006D0CB2">
              <w:rPr>
                <w:rFonts w:eastAsia="PMingLiU"/>
                <w:szCs w:val="24"/>
                <w:lang w:eastAsia="nl-NL"/>
              </w:rPr>
              <w:t>ō</w:t>
            </w:r>
            <w:r w:rsidR="00AA1B7B" w:rsidRPr="006D0CB2">
              <w:rPr>
                <w:rFonts w:eastAsia="PMingLiU"/>
                <w:szCs w:val="24"/>
                <w:lang w:eastAsia="nl-NL"/>
              </w:rPr>
              <w:t>n vident alia. C</w:t>
            </w:r>
            <w:r w:rsidR="0006498E" w:rsidRPr="006D0CB2">
              <w:rPr>
                <w:rFonts w:eastAsia="PMingLiU"/>
                <w:szCs w:val="24"/>
                <w:lang w:eastAsia="nl-NL"/>
              </w:rPr>
              <w:t>ō</w:t>
            </w:r>
            <w:r w:rsidR="00AA1B7B" w:rsidRPr="006D0CB2">
              <w:rPr>
                <w:rFonts w:eastAsia="PMingLiU"/>
                <w:szCs w:val="24"/>
                <w:lang w:eastAsia="nl-NL"/>
              </w:rPr>
              <w:t>git</w:t>
            </w:r>
            <w:r w:rsidR="0006498E" w:rsidRPr="006D0CB2">
              <w:rPr>
                <w:rFonts w:eastAsia="PMingLiU"/>
                <w:szCs w:val="24"/>
                <w:lang w:eastAsia="nl-NL"/>
              </w:rPr>
              <w:t>ō</w:t>
            </w:r>
            <w:r w:rsidR="00AA1B7B" w:rsidRPr="006D0CB2">
              <w:rPr>
                <w:rFonts w:eastAsia="PMingLiU"/>
                <w:szCs w:val="24"/>
                <w:lang w:eastAsia="nl-NL"/>
              </w:rPr>
              <w:t>, s</w:t>
            </w:r>
            <w:r w:rsidR="0006498E" w:rsidRPr="006D0CB2">
              <w:rPr>
                <w:rFonts w:eastAsia="PMingLiU"/>
                <w:szCs w:val="24"/>
                <w:lang w:eastAsia="nl-NL"/>
              </w:rPr>
              <w:t>ī</w:t>
            </w:r>
            <w:r w:rsidR="00AA1B7B" w:rsidRPr="006D0CB2">
              <w:rPr>
                <w:rFonts w:eastAsia="PMingLiU"/>
                <w:szCs w:val="24"/>
                <w:lang w:eastAsia="nl-NL"/>
              </w:rPr>
              <w:t xml:space="preserve"> quid in manibus, c</w:t>
            </w:r>
            <w:r w:rsidR="0006498E" w:rsidRPr="006D0CB2">
              <w:rPr>
                <w:rFonts w:eastAsia="PMingLiU"/>
                <w:szCs w:val="24"/>
                <w:lang w:eastAsia="nl-NL"/>
              </w:rPr>
              <w:t>ō</w:t>
            </w:r>
            <w:r w:rsidR="00AA1B7B" w:rsidRPr="006D0CB2">
              <w:rPr>
                <w:rFonts w:eastAsia="PMingLiU"/>
                <w:szCs w:val="24"/>
                <w:lang w:eastAsia="nl-NL"/>
              </w:rPr>
              <w:t>git</w:t>
            </w:r>
            <w:r w:rsidR="0006498E" w:rsidRPr="006D0CB2">
              <w:rPr>
                <w:rFonts w:eastAsia="PMingLiU"/>
                <w:szCs w:val="24"/>
                <w:lang w:eastAsia="nl-NL"/>
              </w:rPr>
              <w:t>ō</w:t>
            </w:r>
            <w:r w:rsidR="00AA1B7B" w:rsidRPr="006D0CB2">
              <w:rPr>
                <w:rFonts w:eastAsia="PMingLiU"/>
                <w:szCs w:val="24"/>
                <w:lang w:eastAsia="nl-NL"/>
              </w:rPr>
              <w:t xml:space="preserve"> ad verbum</w:t>
            </w:r>
            <w:r w:rsidR="00CA5733">
              <w:rPr>
                <w:rFonts w:eastAsia="PMingLiU"/>
                <w:szCs w:val="24"/>
                <w:lang w:eastAsia="nl-NL"/>
              </w:rPr>
              <w:t>,</w:t>
            </w:r>
            <w:r w:rsidR="00AA1B7B" w:rsidRPr="006D0CB2">
              <w:rPr>
                <w:rFonts w:eastAsia="PMingLiU"/>
                <w:szCs w:val="24"/>
                <w:lang w:eastAsia="nl-NL"/>
              </w:rPr>
              <w:t xml:space="preserve"> scr</w:t>
            </w:r>
            <w:r w:rsidR="0006498E" w:rsidRPr="006D0CB2">
              <w:rPr>
                <w:rFonts w:eastAsia="PMingLiU"/>
                <w:szCs w:val="24"/>
                <w:lang w:eastAsia="nl-NL"/>
              </w:rPr>
              <w:t>ī</w:t>
            </w:r>
            <w:r w:rsidR="00AA1B7B" w:rsidRPr="006D0CB2">
              <w:rPr>
                <w:rFonts w:eastAsia="PMingLiU"/>
                <w:szCs w:val="24"/>
                <w:lang w:eastAsia="nl-NL"/>
              </w:rPr>
              <w:t>bent</w:t>
            </w:r>
            <w:r w:rsidR="0006498E" w:rsidRPr="006D0CB2">
              <w:rPr>
                <w:rFonts w:eastAsia="PMingLiU"/>
                <w:szCs w:val="24"/>
                <w:lang w:eastAsia="nl-NL"/>
              </w:rPr>
              <w:t>ī</w:t>
            </w:r>
            <w:r w:rsidR="00AA1B7B" w:rsidRPr="006D0CB2">
              <w:rPr>
                <w:rFonts w:eastAsia="PMingLiU"/>
                <w:szCs w:val="24"/>
                <w:lang w:eastAsia="nl-NL"/>
              </w:rPr>
              <w:t xml:space="preserve"> </w:t>
            </w:r>
            <w:r w:rsidR="0006498E" w:rsidRPr="006D0CB2">
              <w:rPr>
                <w:rFonts w:eastAsia="PMingLiU"/>
                <w:szCs w:val="24"/>
                <w:lang w:eastAsia="nl-NL"/>
              </w:rPr>
              <w:t>ē</w:t>
            </w:r>
            <w:r w:rsidR="00AA1B7B" w:rsidRPr="006D0CB2">
              <w:rPr>
                <w:rFonts w:eastAsia="PMingLiU"/>
                <w:szCs w:val="24"/>
                <w:lang w:eastAsia="nl-NL"/>
              </w:rPr>
              <w:t>mendant</w:t>
            </w:r>
            <w:r w:rsidR="0006498E" w:rsidRPr="006D0CB2">
              <w:rPr>
                <w:rFonts w:eastAsia="PMingLiU"/>
                <w:szCs w:val="24"/>
                <w:lang w:eastAsia="nl-NL"/>
              </w:rPr>
              <w:t>ī</w:t>
            </w:r>
            <w:r w:rsidR="00AA1B7B" w:rsidRPr="006D0CB2">
              <w:rPr>
                <w:rFonts w:eastAsia="PMingLiU"/>
                <w:szCs w:val="24"/>
                <w:lang w:eastAsia="nl-NL"/>
              </w:rPr>
              <w:t>que similis, nunc pauci</w:t>
            </w:r>
            <w:r w:rsidR="0006498E" w:rsidRPr="006D0CB2">
              <w:rPr>
                <w:rFonts w:eastAsia="PMingLiU"/>
                <w:szCs w:val="24"/>
                <w:lang w:eastAsia="nl-NL"/>
              </w:rPr>
              <w:t>ō</w:t>
            </w:r>
            <w:r w:rsidR="00AA1B7B" w:rsidRPr="006D0CB2">
              <w:rPr>
                <w:rFonts w:eastAsia="PMingLiU"/>
                <w:szCs w:val="24"/>
                <w:lang w:eastAsia="nl-NL"/>
              </w:rPr>
              <w:t>ra</w:t>
            </w:r>
            <w:r w:rsidR="0006498E" w:rsidRPr="006D0CB2">
              <w:rPr>
                <w:rFonts w:eastAsia="PMingLiU"/>
                <w:szCs w:val="24"/>
                <w:lang w:eastAsia="nl-NL"/>
              </w:rPr>
              <w:t xml:space="preserve"> </w:t>
            </w:r>
            <w:r w:rsidR="00AA1B7B" w:rsidRPr="006D0CB2">
              <w:rPr>
                <w:rFonts w:eastAsia="PMingLiU"/>
                <w:szCs w:val="24"/>
                <w:lang w:eastAsia="nl-NL"/>
              </w:rPr>
              <w:t>nunc pl</w:t>
            </w:r>
            <w:r w:rsidR="0006498E" w:rsidRPr="006D0CB2">
              <w:rPr>
                <w:rFonts w:eastAsia="PMingLiU"/>
                <w:szCs w:val="24"/>
                <w:lang w:eastAsia="nl-NL"/>
              </w:rPr>
              <w:t>ū</w:t>
            </w:r>
            <w:r w:rsidR="00AA1B7B" w:rsidRPr="006D0CB2">
              <w:rPr>
                <w:rFonts w:eastAsia="PMingLiU"/>
                <w:szCs w:val="24"/>
                <w:lang w:eastAsia="nl-NL"/>
              </w:rPr>
              <w:t>ra, ut vel difficile vel facile comp</w:t>
            </w:r>
            <w:r w:rsidR="0006498E" w:rsidRPr="006D0CB2">
              <w:rPr>
                <w:rFonts w:eastAsia="PMingLiU"/>
                <w:szCs w:val="24"/>
                <w:lang w:eastAsia="nl-NL"/>
              </w:rPr>
              <w:t>ō</w:t>
            </w:r>
            <w:r w:rsidR="00AA1B7B" w:rsidRPr="006D0CB2">
              <w:rPr>
                <w:rFonts w:eastAsia="PMingLiU"/>
                <w:szCs w:val="24"/>
                <w:lang w:eastAsia="nl-NL"/>
              </w:rPr>
              <w:t>n</w:t>
            </w:r>
            <w:r w:rsidR="0006498E" w:rsidRPr="006D0CB2">
              <w:rPr>
                <w:rFonts w:eastAsia="PMingLiU"/>
                <w:szCs w:val="24"/>
                <w:lang w:eastAsia="nl-NL"/>
              </w:rPr>
              <w:t>ī</w:t>
            </w:r>
            <w:r w:rsidR="00AA1B7B" w:rsidRPr="006D0CB2">
              <w:rPr>
                <w:rFonts w:eastAsia="PMingLiU"/>
                <w:szCs w:val="24"/>
                <w:lang w:eastAsia="nl-NL"/>
              </w:rPr>
              <w:t xml:space="preserve"> ten</w:t>
            </w:r>
            <w:r w:rsidR="0006498E" w:rsidRPr="006D0CB2">
              <w:rPr>
                <w:rFonts w:eastAsia="PMingLiU"/>
                <w:szCs w:val="24"/>
                <w:lang w:eastAsia="nl-NL"/>
              </w:rPr>
              <w:t>ē</w:t>
            </w:r>
            <w:r w:rsidR="00AA1B7B" w:rsidRPr="006D0CB2">
              <w:rPr>
                <w:rFonts w:eastAsia="PMingLiU"/>
                <w:szCs w:val="24"/>
                <w:lang w:eastAsia="nl-NL"/>
              </w:rPr>
              <w:t>r</w:t>
            </w:r>
            <w:r w:rsidR="0006498E" w:rsidRPr="006D0CB2">
              <w:rPr>
                <w:rFonts w:eastAsia="PMingLiU"/>
                <w:szCs w:val="24"/>
                <w:lang w:eastAsia="nl-NL"/>
              </w:rPr>
              <w:t>ī</w:t>
            </w:r>
            <w:r w:rsidR="00AA1B7B" w:rsidRPr="006D0CB2">
              <w:rPr>
                <w:rFonts w:eastAsia="PMingLiU"/>
                <w:szCs w:val="24"/>
                <w:lang w:eastAsia="nl-NL"/>
              </w:rPr>
              <w:t>ve potu</w:t>
            </w:r>
            <w:r w:rsidR="0006498E" w:rsidRPr="006D0CB2">
              <w:rPr>
                <w:rFonts w:eastAsia="PMingLiU"/>
                <w:szCs w:val="24"/>
                <w:lang w:eastAsia="nl-NL"/>
              </w:rPr>
              <w:t>ē</w:t>
            </w:r>
            <w:r w:rsidR="00AA1B7B" w:rsidRPr="006D0CB2">
              <w:rPr>
                <w:rFonts w:eastAsia="PMingLiU"/>
                <w:szCs w:val="24"/>
                <w:lang w:eastAsia="nl-NL"/>
              </w:rPr>
              <w:t>runt. Not</w:t>
            </w:r>
            <w:r w:rsidR="0006498E" w:rsidRPr="006D0CB2">
              <w:rPr>
                <w:rFonts w:eastAsia="PMingLiU"/>
                <w:szCs w:val="24"/>
                <w:lang w:eastAsia="nl-NL"/>
              </w:rPr>
              <w:t>ā</w:t>
            </w:r>
            <w:r w:rsidR="00AA1B7B" w:rsidRPr="006D0CB2">
              <w:rPr>
                <w:rFonts w:eastAsia="PMingLiU"/>
                <w:szCs w:val="24"/>
                <w:lang w:eastAsia="nl-NL"/>
              </w:rPr>
              <w:t>rium voc</w:t>
            </w:r>
            <w:r w:rsidR="0006498E" w:rsidRPr="006D0CB2">
              <w:rPr>
                <w:rFonts w:eastAsia="PMingLiU"/>
                <w:szCs w:val="24"/>
                <w:lang w:eastAsia="nl-NL"/>
              </w:rPr>
              <w:t>ō</w:t>
            </w:r>
            <w:r w:rsidR="00AA1B7B" w:rsidRPr="006D0CB2">
              <w:rPr>
                <w:rFonts w:eastAsia="PMingLiU"/>
                <w:szCs w:val="24"/>
                <w:lang w:eastAsia="nl-NL"/>
              </w:rPr>
              <w:t xml:space="preserve"> et</w:t>
            </w:r>
            <w:r w:rsidR="00E8023A" w:rsidRPr="006D0CB2">
              <w:rPr>
                <w:rFonts w:eastAsia="PMingLiU"/>
                <w:szCs w:val="24"/>
                <w:lang w:eastAsia="nl-NL"/>
              </w:rPr>
              <w:t>,</w:t>
            </w:r>
            <w:r w:rsidR="00AA1B7B" w:rsidRPr="006D0CB2">
              <w:rPr>
                <w:rFonts w:eastAsia="PMingLiU"/>
                <w:szCs w:val="24"/>
                <w:lang w:eastAsia="nl-NL"/>
              </w:rPr>
              <w:t xml:space="preserve"> di</w:t>
            </w:r>
            <w:r w:rsidR="0006498E" w:rsidRPr="006D0CB2">
              <w:rPr>
                <w:rFonts w:eastAsia="PMingLiU"/>
                <w:szCs w:val="24"/>
                <w:lang w:eastAsia="nl-NL"/>
              </w:rPr>
              <w:t>ē</w:t>
            </w:r>
            <w:r w:rsidR="00AA1B7B" w:rsidRPr="006D0CB2">
              <w:rPr>
                <w:rFonts w:eastAsia="PMingLiU"/>
                <w:szCs w:val="24"/>
                <w:lang w:eastAsia="nl-NL"/>
              </w:rPr>
              <w:t xml:space="preserve"> admiss</w:t>
            </w:r>
            <w:r w:rsidR="0006498E" w:rsidRPr="006D0CB2">
              <w:rPr>
                <w:rFonts w:eastAsia="PMingLiU"/>
                <w:szCs w:val="24"/>
                <w:lang w:eastAsia="nl-NL"/>
              </w:rPr>
              <w:t>ō</w:t>
            </w:r>
            <w:r w:rsidR="00E8023A" w:rsidRPr="006D0CB2">
              <w:rPr>
                <w:rFonts w:eastAsia="PMingLiU"/>
                <w:szCs w:val="24"/>
                <w:lang w:eastAsia="nl-NL"/>
              </w:rPr>
              <w:t>,</w:t>
            </w:r>
            <w:r w:rsidR="00AA1B7B" w:rsidRPr="006D0CB2">
              <w:rPr>
                <w:rFonts w:eastAsia="PMingLiU"/>
                <w:szCs w:val="24"/>
                <w:lang w:eastAsia="nl-NL"/>
              </w:rPr>
              <w:t xml:space="preserve"> quae f</w:t>
            </w:r>
            <w:r w:rsidR="00E8023A" w:rsidRPr="006D0CB2">
              <w:rPr>
                <w:rFonts w:eastAsia="PMingLiU"/>
                <w:szCs w:val="24"/>
                <w:lang w:eastAsia="nl-NL"/>
              </w:rPr>
              <w:t>ō</w:t>
            </w:r>
            <w:r w:rsidR="00AA1B7B" w:rsidRPr="006D0CB2">
              <w:rPr>
                <w:rFonts w:eastAsia="PMingLiU"/>
                <w:szCs w:val="24"/>
                <w:lang w:eastAsia="nl-NL"/>
              </w:rPr>
              <w:t>rm</w:t>
            </w:r>
            <w:r w:rsidR="00E8023A" w:rsidRPr="006D0CB2">
              <w:rPr>
                <w:rFonts w:eastAsia="PMingLiU"/>
                <w:szCs w:val="24"/>
                <w:lang w:eastAsia="nl-NL"/>
              </w:rPr>
              <w:t>ā</w:t>
            </w:r>
            <w:r w:rsidR="00AA1B7B" w:rsidRPr="006D0CB2">
              <w:rPr>
                <w:rFonts w:eastAsia="PMingLiU"/>
                <w:szCs w:val="24"/>
                <w:lang w:eastAsia="nl-NL"/>
              </w:rPr>
              <w:t>veram</w:t>
            </w:r>
            <w:r w:rsidR="00CA5733">
              <w:rPr>
                <w:rFonts w:eastAsia="PMingLiU"/>
                <w:szCs w:val="24"/>
                <w:lang w:eastAsia="nl-NL"/>
              </w:rPr>
              <w:t>,</w:t>
            </w:r>
            <w:r w:rsidR="00AA1B7B" w:rsidRPr="006D0CB2">
              <w:rPr>
                <w:rFonts w:eastAsia="PMingLiU"/>
                <w:szCs w:val="24"/>
                <w:lang w:eastAsia="nl-NL"/>
              </w:rPr>
              <w:t xml:space="preserve"> dict</w:t>
            </w:r>
            <w:r w:rsidR="00E8023A" w:rsidRPr="006D0CB2">
              <w:rPr>
                <w:rFonts w:eastAsia="PMingLiU"/>
                <w:szCs w:val="24"/>
                <w:lang w:eastAsia="nl-NL"/>
              </w:rPr>
              <w:t xml:space="preserve">ō </w:t>
            </w:r>
            <w:r w:rsidR="00AA1B7B" w:rsidRPr="006D0CB2">
              <w:rPr>
                <w:rFonts w:eastAsia="PMingLiU"/>
                <w:szCs w:val="24"/>
                <w:lang w:eastAsia="nl-NL"/>
              </w:rPr>
              <w:t>; abit</w:t>
            </w:r>
            <w:r w:rsidR="00811D26">
              <w:rPr>
                <w:rFonts w:eastAsia="PMingLiU"/>
                <w:szCs w:val="24"/>
                <w:lang w:eastAsia="nl-NL"/>
              </w:rPr>
              <w:t>,</w:t>
            </w:r>
            <w:r w:rsidR="00AA1B7B" w:rsidRPr="006D0CB2">
              <w:rPr>
                <w:rFonts w:eastAsia="PMingLiU"/>
                <w:szCs w:val="24"/>
                <w:lang w:eastAsia="nl-NL"/>
              </w:rPr>
              <w:t xml:space="preserve"> r</w:t>
            </w:r>
            <w:r w:rsidR="00E8023A" w:rsidRPr="006D0CB2">
              <w:rPr>
                <w:rFonts w:eastAsia="PMingLiU"/>
                <w:szCs w:val="24"/>
                <w:lang w:eastAsia="nl-NL"/>
              </w:rPr>
              <w:t>ū</w:t>
            </w:r>
            <w:r w:rsidR="00AA1B7B" w:rsidRPr="006D0CB2">
              <w:rPr>
                <w:rFonts w:eastAsia="PMingLiU"/>
                <w:szCs w:val="24"/>
                <w:lang w:eastAsia="nl-NL"/>
              </w:rPr>
              <w:t>rsusque revoc</w:t>
            </w:r>
            <w:r w:rsidR="00E8023A" w:rsidRPr="006D0CB2">
              <w:rPr>
                <w:rFonts w:eastAsia="PMingLiU"/>
                <w:szCs w:val="24"/>
                <w:lang w:eastAsia="nl-NL"/>
              </w:rPr>
              <w:t>ā</w:t>
            </w:r>
            <w:r w:rsidR="00AA1B7B" w:rsidRPr="006D0CB2">
              <w:rPr>
                <w:rFonts w:eastAsia="PMingLiU"/>
                <w:szCs w:val="24"/>
                <w:lang w:eastAsia="nl-NL"/>
              </w:rPr>
              <w:t>tur</w:t>
            </w:r>
            <w:r w:rsidR="00E8023A" w:rsidRPr="006D0CB2">
              <w:rPr>
                <w:rFonts w:eastAsia="PMingLiU"/>
                <w:szCs w:val="24"/>
                <w:lang w:eastAsia="nl-NL"/>
              </w:rPr>
              <w:t xml:space="preserve">, </w:t>
            </w:r>
            <w:r w:rsidR="00AA1B7B" w:rsidRPr="006D0CB2">
              <w:rPr>
                <w:rFonts w:eastAsia="PMingLiU"/>
                <w:szCs w:val="24"/>
                <w:lang w:eastAsia="nl-NL"/>
              </w:rPr>
              <w:t>r</w:t>
            </w:r>
            <w:r w:rsidR="00E8023A" w:rsidRPr="006D0CB2">
              <w:rPr>
                <w:rFonts w:eastAsia="PMingLiU"/>
                <w:szCs w:val="24"/>
                <w:lang w:eastAsia="nl-NL"/>
              </w:rPr>
              <w:t>ū</w:t>
            </w:r>
            <w:r w:rsidR="00AA1B7B" w:rsidRPr="006D0CB2">
              <w:rPr>
                <w:rFonts w:eastAsia="PMingLiU"/>
                <w:szCs w:val="24"/>
                <w:lang w:eastAsia="nl-NL"/>
              </w:rPr>
              <w:t>rsusque d</w:t>
            </w:r>
            <w:r w:rsidR="00E8023A" w:rsidRPr="006D0CB2">
              <w:rPr>
                <w:rFonts w:eastAsia="PMingLiU"/>
                <w:szCs w:val="24"/>
                <w:lang w:eastAsia="nl-NL"/>
              </w:rPr>
              <w:t>ī</w:t>
            </w:r>
            <w:r w:rsidR="00AA1B7B" w:rsidRPr="006D0CB2">
              <w:rPr>
                <w:rFonts w:eastAsia="PMingLiU"/>
                <w:szCs w:val="24"/>
                <w:lang w:eastAsia="nl-NL"/>
              </w:rPr>
              <w:t>mittitur. Ubi h</w:t>
            </w:r>
            <w:r w:rsidR="00E8023A" w:rsidRPr="006D0CB2">
              <w:rPr>
                <w:rFonts w:eastAsia="PMingLiU"/>
                <w:szCs w:val="24"/>
                <w:lang w:eastAsia="nl-NL"/>
              </w:rPr>
              <w:t>ō</w:t>
            </w:r>
            <w:r w:rsidR="00AA1B7B" w:rsidRPr="006D0CB2">
              <w:rPr>
                <w:rFonts w:eastAsia="PMingLiU"/>
                <w:szCs w:val="24"/>
                <w:lang w:eastAsia="nl-NL"/>
              </w:rPr>
              <w:t>ra qu</w:t>
            </w:r>
            <w:r w:rsidR="00E8023A" w:rsidRPr="006D0CB2">
              <w:rPr>
                <w:rFonts w:eastAsia="PMingLiU"/>
                <w:szCs w:val="24"/>
                <w:lang w:eastAsia="nl-NL"/>
              </w:rPr>
              <w:t>ā</w:t>
            </w:r>
            <w:r w:rsidR="00AA1B7B" w:rsidRPr="006D0CB2">
              <w:rPr>
                <w:rFonts w:eastAsia="PMingLiU"/>
                <w:szCs w:val="24"/>
                <w:lang w:eastAsia="nl-NL"/>
              </w:rPr>
              <w:t>rta vel qu</w:t>
            </w:r>
            <w:r w:rsidR="00E8023A" w:rsidRPr="006D0CB2">
              <w:rPr>
                <w:rFonts w:eastAsia="PMingLiU"/>
                <w:szCs w:val="24"/>
                <w:lang w:eastAsia="nl-NL"/>
              </w:rPr>
              <w:t>ī</w:t>
            </w:r>
            <w:r w:rsidR="00AA1B7B" w:rsidRPr="006D0CB2">
              <w:rPr>
                <w:rFonts w:eastAsia="PMingLiU"/>
                <w:szCs w:val="24"/>
                <w:lang w:eastAsia="nl-NL"/>
              </w:rPr>
              <w:t xml:space="preserve">nta </w:t>
            </w:r>
            <w:r w:rsidR="007B3423" w:rsidRPr="006D0CB2">
              <w:rPr>
                <w:rFonts w:eastAsia="PMingLiU"/>
                <w:szCs w:val="24"/>
                <w:lang w:eastAsia="nl-NL"/>
              </w:rPr>
              <w:t>(</w:t>
            </w:r>
            <w:r w:rsidR="00AA1B7B" w:rsidRPr="006D0CB2">
              <w:rPr>
                <w:rFonts w:eastAsia="PMingLiU"/>
                <w:szCs w:val="24"/>
                <w:lang w:eastAsia="nl-NL"/>
              </w:rPr>
              <w:t>neque enim certum d</w:t>
            </w:r>
            <w:r w:rsidR="00E8023A" w:rsidRPr="006D0CB2">
              <w:rPr>
                <w:rFonts w:eastAsia="PMingLiU"/>
                <w:szCs w:val="24"/>
                <w:lang w:eastAsia="nl-NL"/>
              </w:rPr>
              <w:t>ī</w:t>
            </w:r>
            <w:r w:rsidR="00AA1B7B" w:rsidRPr="006D0CB2">
              <w:rPr>
                <w:rFonts w:eastAsia="PMingLiU"/>
                <w:szCs w:val="24"/>
                <w:lang w:eastAsia="nl-NL"/>
              </w:rPr>
              <w:t>m</w:t>
            </w:r>
            <w:r w:rsidR="00E8023A" w:rsidRPr="006D0CB2">
              <w:rPr>
                <w:rFonts w:eastAsia="PMingLiU"/>
                <w:szCs w:val="24"/>
                <w:lang w:eastAsia="nl-NL"/>
              </w:rPr>
              <w:t>ē</w:t>
            </w:r>
            <w:r w:rsidR="00AA1B7B" w:rsidRPr="006D0CB2">
              <w:rPr>
                <w:rFonts w:eastAsia="PMingLiU"/>
                <w:szCs w:val="24"/>
                <w:lang w:eastAsia="nl-NL"/>
              </w:rPr>
              <w:t>nsumque tempus</w:t>
            </w:r>
            <w:r w:rsidR="007B3423" w:rsidRPr="006D0CB2">
              <w:rPr>
                <w:rFonts w:eastAsia="PMingLiU"/>
                <w:szCs w:val="24"/>
                <w:lang w:eastAsia="nl-NL"/>
              </w:rPr>
              <w:t>)</w:t>
            </w:r>
            <w:r w:rsidR="00AA1B7B" w:rsidRPr="006D0CB2">
              <w:rPr>
                <w:rFonts w:eastAsia="PMingLiU"/>
                <w:szCs w:val="24"/>
                <w:lang w:eastAsia="nl-NL"/>
              </w:rPr>
              <w:t>, ut di</w:t>
            </w:r>
            <w:r w:rsidR="00E8023A" w:rsidRPr="006D0CB2">
              <w:rPr>
                <w:rFonts w:eastAsia="PMingLiU"/>
                <w:szCs w:val="24"/>
                <w:lang w:eastAsia="nl-NL"/>
              </w:rPr>
              <w:t>ē</w:t>
            </w:r>
            <w:r w:rsidR="00AA1B7B" w:rsidRPr="006D0CB2">
              <w:rPr>
                <w:rFonts w:eastAsia="PMingLiU"/>
                <w:szCs w:val="24"/>
                <w:lang w:eastAsia="nl-NL"/>
              </w:rPr>
              <w:t>s s</w:t>
            </w:r>
            <w:r w:rsidR="00F52A94" w:rsidRPr="006D0CB2">
              <w:rPr>
                <w:rFonts w:eastAsia="PMingLiU"/>
                <w:szCs w:val="24"/>
                <w:lang w:eastAsia="nl-NL"/>
              </w:rPr>
              <w:t>v</w:t>
            </w:r>
            <w:r w:rsidR="00E8023A" w:rsidRPr="006D0CB2">
              <w:rPr>
                <w:rFonts w:eastAsia="PMingLiU"/>
                <w:szCs w:val="24"/>
                <w:lang w:eastAsia="nl-NL"/>
              </w:rPr>
              <w:t>ā</w:t>
            </w:r>
            <w:r w:rsidR="00AA1B7B" w:rsidRPr="006D0CB2">
              <w:rPr>
                <w:rFonts w:eastAsia="PMingLiU"/>
                <w:szCs w:val="24"/>
                <w:lang w:eastAsia="nl-NL"/>
              </w:rPr>
              <w:t>sit, in xystum m</w:t>
            </w:r>
            <w:r w:rsidR="00E8023A" w:rsidRPr="006D0CB2">
              <w:rPr>
                <w:rFonts w:eastAsia="PMingLiU"/>
                <w:szCs w:val="24"/>
                <w:lang w:eastAsia="nl-NL"/>
              </w:rPr>
              <w:t>ē</w:t>
            </w:r>
            <w:r w:rsidR="00AA1B7B" w:rsidRPr="006D0CB2">
              <w:rPr>
                <w:rFonts w:eastAsia="PMingLiU"/>
                <w:szCs w:val="24"/>
                <w:lang w:eastAsia="nl-NL"/>
              </w:rPr>
              <w:t xml:space="preserve"> vel cryptoporticum c</w:t>
            </w:r>
            <w:r w:rsidR="00E8023A" w:rsidRPr="006D0CB2">
              <w:rPr>
                <w:rFonts w:eastAsia="PMingLiU"/>
                <w:szCs w:val="24"/>
                <w:lang w:eastAsia="nl-NL"/>
              </w:rPr>
              <w:t>ō</w:t>
            </w:r>
            <w:r w:rsidR="00AA1B7B" w:rsidRPr="006D0CB2">
              <w:rPr>
                <w:rFonts w:eastAsia="PMingLiU"/>
                <w:szCs w:val="24"/>
                <w:lang w:eastAsia="nl-NL"/>
              </w:rPr>
              <w:t>nfer</w:t>
            </w:r>
            <w:r w:rsidR="00E8023A" w:rsidRPr="006D0CB2">
              <w:rPr>
                <w:rFonts w:eastAsia="PMingLiU"/>
                <w:szCs w:val="24"/>
                <w:lang w:eastAsia="nl-NL"/>
              </w:rPr>
              <w:t>ō</w:t>
            </w:r>
            <w:r w:rsidR="00AA1B7B" w:rsidRPr="006D0CB2">
              <w:rPr>
                <w:rFonts w:eastAsia="PMingLiU"/>
                <w:szCs w:val="24"/>
                <w:lang w:eastAsia="nl-NL"/>
              </w:rPr>
              <w:t>, reliqua meditor</w:t>
            </w:r>
            <w:r w:rsidR="00E8023A" w:rsidRPr="006D0CB2">
              <w:rPr>
                <w:rFonts w:eastAsia="PMingLiU"/>
                <w:szCs w:val="24"/>
                <w:lang w:eastAsia="nl-NL"/>
              </w:rPr>
              <w:t xml:space="preserve"> </w:t>
            </w:r>
            <w:r w:rsidR="00AA1B7B" w:rsidRPr="006D0CB2">
              <w:rPr>
                <w:rFonts w:eastAsia="PMingLiU"/>
                <w:szCs w:val="24"/>
                <w:lang w:eastAsia="nl-NL"/>
              </w:rPr>
              <w:t>et dict</w:t>
            </w:r>
            <w:r w:rsidR="00E8023A" w:rsidRPr="006D0CB2">
              <w:rPr>
                <w:rFonts w:eastAsia="PMingLiU"/>
                <w:szCs w:val="24"/>
                <w:lang w:eastAsia="nl-NL"/>
              </w:rPr>
              <w:t>ō</w:t>
            </w:r>
            <w:r w:rsidR="00AA1B7B" w:rsidRPr="006D0CB2">
              <w:rPr>
                <w:rFonts w:eastAsia="PMingLiU"/>
                <w:szCs w:val="24"/>
                <w:lang w:eastAsia="nl-NL"/>
              </w:rPr>
              <w:t>. Vehiculum ascend</w:t>
            </w:r>
            <w:r w:rsidR="00E8023A" w:rsidRPr="006D0CB2">
              <w:rPr>
                <w:rFonts w:eastAsia="PMingLiU"/>
                <w:szCs w:val="24"/>
                <w:lang w:eastAsia="nl-NL"/>
              </w:rPr>
              <w:t>ō</w:t>
            </w:r>
            <w:r w:rsidR="00AA1B7B" w:rsidRPr="006D0CB2">
              <w:rPr>
                <w:rFonts w:eastAsia="PMingLiU"/>
                <w:szCs w:val="24"/>
                <w:lang w:eastAsia="nl-NL"/>
              </w:rPr>
              <w:t>. Ibi quoque idem</w:t>
            </w:r>
            <w:r w:rsidR="00E8023A" w:rsidRPr="006D0CB2">
              <w:rPr>
                <w:rFonts w:eastAsia="PMingLiU"/>
                <w:szCs w:val="24"/>
                <w:lang w:eastAsia="nl-NL"/>
              </w:rPr>
              <w:t xml:space="preserve">, </w:t>
            </w:r>
            <w:r w:rsidR="00AA1B7B" w:rsidRPr="006D0CB2">
              <w:rPr>
                <w:rFonts w:eastAsia="PMingLiU"/>
                <w:szCs w:val="24"/>
                <w:lang w:eastAsia="nl-NL"/>
              </w:rPr>
              <w:t>quod ambul</w:t>
            </w:r>
            <w:r w:rsidR="00E8023A" w:rsidRPr="006D0CB2">
              <w:rPr>
                <w:rFonts w:eastAsia="PMingLiU"/>
                <w:szCs w:val="24"/>
                <w:lang w:eastAsia="nl-NL"/>
              </w:rPr>
              <w:t>ā</w:t>
            </w:r>
            <w:r w:rsidR="00AA1B7B" w:rsidRPr="006D0CB2">
              <w:rPr>
                <w:rFonts w:eastAsia="PMingLiU"/>
                <w:szCs w:val="24"/>
                <w:lang w:eastAsia="nl-NL"/>
              </w:rPr>
              <w:t>ns aut iac</w:t>
            </w:r>
            <w:r w:rsidR="00E8023A" w:rsidRPr="006D0CB2">
              <w:rPr>
                <w:rFonts w:eastAsia="PMingLiU"/>
                <w:szCs w:val="24"/>
                <w:lang w:eastAsia="nl-NL"/>
              </w:rPr>
              <w:t>ē</w:t>
            </w:r>
            <w:r w:rsidR="00AA1B7B" w:rsidRPr="006D0CB2">
              <w:rPr>
                <w:rFonts w:eastAsia="PMingLiU"/>
                <w:szCs w:val="24"/>
                <w:lang w:eastAsia="nl-NL"/>
              </w:rPr>
              <w:t>ns</w:t>
            </w:r>
            <w:r w:rsidR="00E8023A" w:rsidRPr="006D0CB2">
              <w:rPr>
                <w:rFonts w:eastAsia="PMingLiU"/>
                <w:szCs w:val="24"/>
                <w:lang w:eastAsia="nl-NL"/>
              </w:rPr>
              <w:t xml:space="preserve"> </w:t>
            </w:r>
            <w:r w:rsidR="00AA1B7B" w:rsidRPr="006D0CB2">
              <w:rPr>
                <w:rFonts w:eastAsia="PMingLiU"/>
                <w:szCs w:val="24"/>
                <w:lang w:eastAsia="nl-NL"/>
              </w:rPr>
              <w:t>; d</w:t>
            </w:r>
            <w:r w:rsidR="00E8023A" w:rsidRPr="006D0CB2">
              <w:rPr>
                <w:rFonts w:eastAsia="PMingLiU"/>
                <w:szCs w:val="24"/>
                <w:lang w:eastAsia="nl-NL"/>
              </w:rPr>
              <w:t>ū</w:t>
            </w:r>
            <w:r w:rsidR="00AA1B7B" w:rsidRPr="006D0CB2">
              <w:rPr>
                <w:rFonts w:eastAsia="PMingLiU"/>
                <w:szCs w:val="24"/>
                <w:lang w:eastAsia="nl-NL"/>
              </w:rPr>
              <w:t>rat intenti</w:t>
            </w:r>
            <w:r w:rsidR="00E8023A" w:rsidRPr="006D0CB2">
              <w:rPr>
                <w:rFonts w:eastAsia="PMingLiU"/>
                <w:szCs w:val="24"/>
                <w:lang w:eastAsia="nl-NL"/>
              </w:rPr>
              <w:t>ō</w:t>
            </w:r>
            <w:r w:rsidR="00AA1B7B" w:rsidRPr="006D0CB2">
              <w:rPr>
                <w:rFonts w:eastAsia="PMingLiU"/>
                <w:szCs w:val="24"/>
                <w:lang w:eastAsia="nl-NL"/>
              </w:rPr>
              <w:t xml:space="preserve"> m</w:t>
            </w:r>
            <w:r w:rsidR="00E8023A" w:rsidRPr="006D0CB2">
              <w:rPr>
                <w:rFonts w:eastAsia="PMingLiU"/>
                <w:szCs w:val="24"/>
                <w:lang w:eastAsia="nl-NL"/>
              </w:rPr>
              <w:t>ū</w:t>
            </w:r>
            <w:r w:rsidR="00AA1B7B" w:rsidRPr="006D0CB2">
              <w:rPr>
                <w:rFonts w:eastAsia="PMingLiU"/>
                <w:szCs w:val="24"/>
                <w:lang w:eastAsia="nl-NL"/>
              </w:rPr>
              <w:t>t</w:t>
            </w:r>
            <w:r w:rsidR="00E8023A" w:rsidRPr="006D0CB2">
              <w:rPr>
                <w:rFonts w:eastAsia="PMingLiU"/>
                <w:szCs w:val="24"/>
                <w:lang w:eastAsia="nl-NL"/>
              </w:rPr>
              <w:t>ā</w:t>
            </w:r>
            <w:r w:rsidR="00AA1B7B" w:rsidRPr="006D0CB2">
              <w:rPr>
                <w:rFonts w:eastAsia="PMingLiU"/>
                <w:szCs w:val="24"/>
                <w:lang w:eastAsia="nl-NL"/>
              </w:rPr>
              <w:t>ti</w:t>
            </w:r>
            <w:r w:rsidR="00E8023A" w:rsidRPr="006D0CB2">
              <w:rPr>
                <w:rFonts w:eastAsia="PMingLiU"/>
                <w:szCs w:val="24"/>
                <w:lang w:eastAsia="nl-NL"/>
              </w:rPr>
              <w:t>ō</w:t>
            </w:r>
            <w:r w:rsidR="00AA1B7B" w:rsidRPr="006D0CB2">
              <w:rPr>
                <w:rFonts w:eastAsia="PMingLiU"/>
                <w:szCs w:val="24"/>
                <w:lang w:eastAsia="nl-NL"/>
              </w:rPr>
              <w:t>ne ips</w:t>
            </w:r>
            <w:r w:rsidR="00E8023A" w:rsidRPr="006D0CB2">
              <w:rPr>
                <w:rFonts w:eastAsia="PMingLiU"/>
                <w:szCs w:val="24"/>
                <w:lang w:eastAsia="nl-NL"/>
              </w:rPr>
              <w:t>ā</w:t>
            </w:r>
            <w:r w:rsidR="00AA1B7B" w:rsidRPr="006D0CB2">
              <w:rPr>
                <w:rFonts w:eastAsia="PMingLiU"/>
                <w:szCs w:val="24"/>
                <w:lang w:eastAsia="nl-NL"/>
              </w:rPr>
              <w:t xml:space="preserve"> refecta. Paulum redormi</w:t>
            </w:r>
            <w:r w:rsidR="00E8023A" w:rsidRPr="006D0CB2">
              <w:rPr>
                <w:rFonts w:eastAsia="PMingLiU"/>
                <w:szCs w:val="24"/>
                <w:lang w:eastAsia="nl-NL"/>
              </w:rPr>
              <w:t>ō</w:t>
            </w:r>
            <w:r w:rsidR="00AA1B7B" w:rsidRPr="006D0CB2">
              <w:rPr>
                <w:rFonts w:eastAsia="PMingLiU"/>
                <w:szCs w:val="24"/>
                <w:lang w:eastAsia="nl-NL"/>
              </w:rPr>
              <w:t>, dein ambul</w:t>
            </w:r>
            <w:r w:rsidR="00E8023A" w:rsidRPr="006D0CB2">
              <w:rPr>
                <w:rFonts w:eastAsia="PMingLiU"/>
                <w:szCs w:val="24"/>
                <w:lang w:eastAsia="nl-NL"/>
              </w:rPr>
              <w:t>ō</w:t>
            </w:r>
            <w:r w:rsidR="00AA1B7B" w:rsidRPr="006D0CB2">
              <w:rPr>
                <w:rFonts w:eastAsia="PMingLiU"/>
                <w:szCs w:val="24"/>
                <w:lang w:eastAsia="nl-NL"/>
              </w:rPr>
              <w:t xml:space="preserve">, mox </w:t>
            </w:r>
            <w:r w:rsidR="00E8023A" w:rsidRPr="006D0CB2">
              <w:rPr>
                <w:rFonts w:eastAsia="PMingLiU"/>
                <w:szCs w:val="24"/>
                <w:lang w:eastAsia="nl-NL"/>
              </w:rPr>
              <w:t>ō</w:t>
            </w:r>
            <w:r w:rsidR="00AA1B7B" w:rsidRPr="006D0CB2">
              <w:rPr>
                <w:rFonts w:eastAsia="PMingLiU"/>
                <w:szCs w:val="24"/>
                <w:lang w:eastAsia="nl-NL"/>
              </w:rPr>
              <w:t>r</w:t>
            </w:r>
            <w:r w:rsidR="00E8023A" w:rsidRPr="006D0CB2">
              <w:rPr>
                <w:rFonts w:eastAsia="PMingLiU"/>
                <w:szCs w:val="24"/>
                <w:lang w:eastAsia="nl-NL"/>
              </w:rPr>
              <w:t>ā</w:t>
            </w:r>
            <w:r w:rsidR="00AA1B7B" w:rsidRPr="006D0CB2">
              <w:rPr>
                <w:rFonts w:eastAsia="PMingLiU"/>
                <w:szCs w:val="24"/>
                <w:lang w:eastAsia="nl-NL"/>
              </w:rPr>
              <w:t>ti</w:t>
            </w:r>
            <w:r w:rsidR="00E8023A" w:rsidRPr="006D0CB2">
              <w:rPr>
                <w:rFonts w:eastAsia="PMingLiU"/>
                <w:szCs w:val="24"/>
                <w:lang w:eastAsia="nl-NL"/>
              </w:rPr>
              <w:t>ō</w:t>
            </w:r>
            <w:r w:rsidR="00AA1B7B" w:rsidRPr="006D0CB2">
              <w:rPr>
                <w:rFonts w:eastAsia="PMingLiU"/>
                <w:szCs w:val="24"/>
                <w:lang w:eastAsia="nl-NL"/>
              </w:rPr>
              <w:t>nem Graecam Lat</w:t>
            </w:r>
            <w:r w:rsidR="00E8023A" w:rsidRPr="006D0CB2">
              <w:rPr>
                <w:rFonts w:eastAsia="PMingLiU"/>
                <w:szCs w:val="24"/>
                <w:lang w:eastAsia="nl-NL"/>
              </w:rPr>
              <w:t>ī</w:t>
            </w:r>
            <w:r w:rsidR="00AA1B7B" w:rsidRPr="006D0CB2">
              <w:rPr>
                <w:rFonts w:eastAsia="PMingLiU"/>
                <w:szCs w:val="24"/>
                <w:lang w:eastAsia="nl-NL"/>
              </w:rPr>
              <w:t>namve cl</w:t>
            </w:r>
            <w:r w:rsidR="00E8023A" w:rsidRPr="006D0CB2">
              <w:rPr>
                <w:rFonts w:eastAsia="PMingLiU"/>
                <w:szCs w:val="24"/>
                <w:lang w:eastAsia="nl-NL"/>
              </w:rPr>
              <w:t>ā</w:t>
            </w:r>
            <w:r w:rsidR="00AA1B7B" w:rsidRPr="006D0CB2">
              <w:rPr>
                <w:rFonts w:eastAsia="PMingLiU"/>
                <w:szCs w:val="24"/>
                <w:lang w:eastAsia="nl-NL"/>
              </w:rPr>
              <w:t>r</w:t>
            </w:r>
            <w:r w:rsidR="00E8023A" w:rsidRPr="006D0CB2">
              <w:rPr>
                <w:rFonts w:eastAsia="PMingLiU"/>
                <w:szCs w:val="24"/>
                <w:lang w:eastAsia="nl-NL"/>
              </w:rPr>
              <w:t>ē</w:t>
            </w:r>
            <w:r w:rsidR="00AA1B7B" w:rsidRPr="006D0CB2">
              <w:rPr>
                <w:rFonts w:eastAsia="PMingLiU"/>
                <w:szCs w:val="24"/>
                <w:lang w:eastAsia="nl-NL"/>
              </w:rPr>
              <w:t xml:space="preserve"> et intent</w:t>
            </w:r>
            <w:r w:rsidR="00E8023A" w:rsidRPr="006D0CB2">
              <w:rPr>
                <w:rFonts w:eastAsia="PMingLiU"/>
                <w:szCs w:val="24"/>
                <w:lang w:eastAsia="nl-NL"/>
              </w:rPr>
              <w:t>ē</w:t>
            </w:r>
            <w:r w:rsidR="00AA1B7B" w:rsidRPr="006D0CB2">
              <w:rPr>
                <w:rFonts w:eastAsia="PMingLiU"/>
                <w:szCs w:val="24"/>
                <w:lang w:eastAsia="nl-NL"/>
              </w:rPr>
              <w:t xml:space="preserve"> n</w:t>
            </w:r>
            <w:r w:rsidR="00E8023A" w:rsidRPr="006D0CB2">
              <w:rPr>
                <w:rFonts w:eastAsia="PMingLiU"/>
                <w:szCs w:val="24"/>
                <w:lang w:eastAsia="nl-NL"/>
              </w:rPr>
              <w:t>ō</w:t>
            </w:r>
            <w:r w:rsidR="00AA1B7B" w:rsidRPr="006D0CB2">
              <w:rPr>
                <w:rFonts w:eastAsia="PMingLiU"/>
                <w:szCs w:val="24"/>
                <w:lang w:eastAsia="nl-NL"/>
              </w:rPr>
              <w:t>n tam v</w:t>
            </w:r>
            <w:r w:rsidR="00E8023A" w:rsidRPr="006D0CB2">
              <w:rPr>
                <w:rFonts w:eastAsia="PMingLiU"/>
                <w:szCs w:val="24"/>
                <w:lang w:eastAsia="nl-NL"/>
              </w:rPr>
              <w:t>ō</w:t>
            </w:r>
            <w:r w:rsidR="00AA1B7B" w:rsidRPr="006D0CB2">
              <w:rPr>
                <w:rFonts w:eastAsia="PMingLiU"/>
                <w:szCs w:val="24"/>
                <w:lang w:eastAsia="nl-NL"/>
              </w:rPr>
              <w:t>cis caus</w:t>
            </w:r>
            <w:r w:rsidR="00E8023A" w:rsidRPr="006D0CB2">
              <w:rPr>
                <w:rFonts w:eastAsia="PMingLiU"/>
                <w:szCs w:val="24"/>
                <w:lang w:eastAsia="nl-NL"/>
              </w:rPr>
              <w:t>ā</w:t>
            </w:r>
            <w:r w:rsidR="00AA1B7B" w:rsidRPr="006D0CB2">
              <w:rPr>
                <w:rFonts w:eastAsia="PMingLiU"/>
                <w:szCs w:val="24"/>
                <w:lang w:eastAsia="nl-NL"/>
              </w:rPr>
              <w:t xml:space="preserve"> quam stomach</w:t>
            </w:r>
            <w:r w:rsidR="00E8023A" w:rsidRPr="006D0CB2">
              <w:rPr>
                <w:rFonts w:eastAsia="PMingLiU"/>
                <w:szCs w:val="24"/>
                <w:lang w:eastAsia="nl-NL"/>
              </w:rPr>
              <w:t>ī</w:t>
            </w:r>
            <w:r w:rsidR="00AA1B7B" w:rsidRPr="006D0CB2">
              <w:rPr>
                <w:rFonts w:eastAsia="PMingLiU"/>
                <w:szCs w:val="24"/>
                <w:lang w:eastAsia="nl-NL"/>
              </w:rPr>
              <w:t xml:space="preserve"> leg</w:t>
            </w:r>
            <w:r w:rsidR="00E8023A" w:rsidRPr="006D0CB2">
              <w:rPr>
                <w:rFonts w:eastAsia="PMingLiU"/>
                <w:szCs w:val="24"/>
                <w:lang w:eastAsia="nl-NL"/>
              </w:rPr>
              <w:t xml:space="preserve">ō </w:t>
            </w:r>
            <w:r w:rsidR="00AA1B7B" w:rsidRPr="006D0CB2">
              <w:rPr>
                <w:rFonts w:eastAsia="PMingLiU"/>
                <w:szCs w:val="24"/>
                <w:lang w:eastAsia="nl-NL"/>
              </w:rPr>
              <w:t>; pariter tamen et illa firm</w:t>
            </w:r>
            <w:r w:rsidR="00E8023A" w:rsidRPr="006D0CB2">
              <w:rPr>
                <w:rFonts w:eastAsia="PMingLiU"/>
                <w:szCs w:val="24"/>
                <w:lang w:eastAsia="nl-NL"/>
              </w:rPr>
              <w:t>ā</w:t>
            </w:r>
            <w:r w:rsidR="00AA1B7B" w:rsidRPr="006D0CB2">
              <w:rPr>
                <w:rFonts w:eastAsia="PMingLiU"/>
                <w:szCs w:val="24"/>
                <w:lang w:eastAsia="nl-NL"/>
              </w:rPr>
              <w:t>tur. Iterum ambul</w:t>
            </w:r>
            <w:r w:rsidR="00E8023A" w:rsidRPr="006D0CB2">
              <w:rPr>
                <w:rFonts w:eastAsia="PMingLiU"/>
                <w:szCs w:val="24"/>
                <w:lang w:eastAsia="nl-NL"/>
              </w:rPr>
              <w:t xml:space="preserve">ō, </w:t>
            </w:r>
            <w:r w:rsidR="00AA1B7B" w:rsidRPr="006D0CB2">
              <w:rPr>
                <w:rFonts w:eastAsia="PMingLiU"/>
                <w:szCs w:val="24"/>
                <w:lang w:eastAsia="nl-NL"/>
              </w:rPr>
              <w:t>ungor</w:t>
            </w:r>
            <w:r w:rsidR="00E8023A" w:rsidRPr="006D0CB2">
              <w:rPr>
                <w:rFonts w:eastAsia="PMingLiU"/>
                <w:szCs w:val="24"/>
                <w:lang w:eastAsia="nl-NL"/>
              </w:rPr>
              <w:t>,</w:t>
            </w:r>
            <w:r w:rsidR="00AA1B7B" w:rsidRPr="006D0CB2">
              <w:rPr>
                <w:rFonts w:eastAsia="PMingLiU"/>
                <w:szCs w:val="24"/>
                <w:lang w:eastAsia="nl-NL"/>
              </w:rPr>
              <w:t xml:space="preserve"> exerceor</w:t>
            </w:r>
            <w:r w:rsidR="00E8023A" w:rsidRPr="006D0CB2">
              <w:rPr>
                <w:rFonts w:eastAsia="PMingLiU"/>
                <w:szCs w:val="24"/>
                <w:lang w:eastAsia="nl-NL"/>
              </w:rPr>
              <w:t>,</w:t>
            </w:r>
            <w:r w:rsidR="00AA1B7B" w:rsidRPr="006D0CB2">
              <w:rPr>
                <w:rFonts w:eastAsia="PMingLiU"/>
                <w:szCs w:val="24"/>
                <w:lang w:eastAsia="nl-NL"/>
              </w:rPr>
              <w:t xml:space="preserve"> lavor. C</w:t>
            </w:r>
            <w:r w:rsidR="00E8023A" w:rsidRPr="006D0CB2">
              <w:rPr>
                <w:rFonts w:eastAsia="PMingLiU"/>
                <w:szCs w:val="24"/>
                <w:lang w:eastAsia="nl-NL"/>
              </w:rPr>
              <w:t>ē</w:t>
            </w:r>
            <w:r w:rsidR="00AA1B7B" w:rsidRPr="006D0CB2">
              <w:rPr>
                <w:rFonts w:eastAsia="PMingLiU"/>
                <w:szCs w:val="24"/>
                <w:lang w:eastAsia="nl-NL"/>
              </w:rPr>
              <w:t>nant</w:t>
            </w:r>
            <w:r w:rsidR="00E8023A" w:rsidRPr="006D0CB2">
              <w:rPr>
                <w:rFonts w:eastAsia="PMingLiU"/>
                <w:szCs w:val="24"/>
                <w:lang w:eastAsia="nl-NL"/>
              </w:rPr>
              <w:t>ī</w:t>
            </w:r>
            <w:r w:rsidR="00AA1B7B" w:rsidRPr="006D0CB2">
              <w:rPr>
                <w:rFonts w:eastAsia="PMingLiU"/>
                <w:szCs w:val="24"/>
                <w:lang w:eastAsia="nl-NL"/>
              </w:rPr>
              <w:t xml:space="preserve"> mihi, s</w:t>
            </w:r>
            <w:r w:rsidR="00E8023A" w:rsidRPr="006D0CB2">
              <w:rPr>
                <w:rFonts w:eastAsia="PMingLiU"/>
                <w:szCs w:val="24"/>
                <w:lang w:eastAsia="nl-NL"/>
              </w:rPr>
              <w:t>ī</w:t>
            </w:r>
            <w:r w:rsidR="00AA1B7B" w:rsidRPr="006D0CB2">
              <w:rPr>
                <w:rFonts w:eastAsia="PMingLiU"/>
                <w:szCs w:val="24"/>
                <w:lang w:eastAsia="nl-NL"/>
              </w:rPr>
              <w:t xml:space="preserve"> cum ux</w:t>
            </w:r>
            <w:r w:rsidR="00E8023A" w:rsidRPr="006D0CB2">
              <w:rPr>
                <w:rFonts w:eastAsia="PMingLiU"/>
                <w:szCs w:val="24"/>
                <w:lang w:eastAsia="nl-NL"/>
              </w:rPr>
              <w:t>ō</w:t>
            </w:r>
            <w:r w:rsidR="00AA1B7B" w:rsidRPr="006D0CB2">
              <w:rPr>
                <w:rFonts w:eastAsia="PMingLiU"/>
                <w:szCs w:val="24"/>
                <w:lang w:eastAsia="nl-NL"/>
              </w:rPr>
              <w:t>re vel pauc</w:t>
            </w:r>
            <w:r w:rsidR="00E8023A" w:rsidRPr="006D0CB2">
              <w:rPr>
                <w:rFonts w:eastAsia="PMingLiU"/>
                <w:szCs w:val="24"/>
                <w:lang w:eastAsia="nl-NL"/>
              </w:rPr>
              <w:t>ī</w:t>
            </w:r>
            <w:r w:rsidR="00AA1B7B" w:rsidRPr="006D0CB2">
              <w:rPr>
                <w:rFonts w:eastAsia="PMingLiU"/>
                <w:szCs w:val="24"/>
                <w:lang w:eastAsia="nl-NL"/>
              </w:rPr>
              <w:t>s, liber legitur</w:t>
            </w:r>
            <w:r w:rsidR="00E8023A" w:rsidRPr="006D0CB2">
              <w:rPr>
                <w:rFonts w:eastAsia="PMingLiU"/>
                <w:szCs w:val="24"/>
                <w:lang w:eastAsia="nl-NL"/>
              </w:rPr>
              <w:t xml:space="preserve"> </w:t>
            </w:r>
            <w:r w:rsidR="00AA1B7B" w:rsidRPr="006D0CB2">
              <w:rPr>
                <w:rFonts w:eastAsia="PMingLiU"/>
                <w:szCs w:val="24"/>
                <w:lang w:eastAsia="nl-NL"/>
              </w:rPr>
              <w:t>; post c</w:t>
            </w:r>
            <w:r w:rsidR="00E8023A" w:rsidRPr="006D0CB2">
              <w:rPr>
                <w:rFonts w:eastAsia="PMingLiU"/>
                <w:szCs w:val="24"/>
                <w:lang w:eastAsia="nl-NL"/>
              </w:rPr>
              <w:t>ē</w:t>
            </w:r>
            <w:r w:rsidR="00AA1B7B" w:rsidRPr="006D0CB2">
              <w:rPr>
                <w:rFonts w:eastAsia="PMingLiU"/>
                <w:szCs w:val="24"/>
                <w:lang w:eastAsia="nl-NL"/>
              </w:rPr>
              <w:t>nam c</w:t>
            </w:r>
            <w:r w:rsidR="006C394B" w:rsidRPr="006D0CB2">
              <w:rPr>
                <w:rFonts w:eastAsia="PMingLiU"/>
                <w:szCs w:val="24"/>
                <w:lang w:eastAsia="nl-NL"/>
              </w:rPr>
              <w:t>ō</w:t>
            </w:r>
            <w:r w:rsidR="00AA1B7B" w:rsidRPr="006D0CB2">
              <w:rPr>
                <w:rFonts w:eastAsia="PMingLiU"/>
                <w:szCs w:val="24"/>
                <w:lang w:eastAsia="nl-NL"/>
              </w:rPr>
              <w:t>moedia aut lyrist</w:t>
            </w:r>
            <w:r w:rsidR="00E8023A" w:rsidRPr="006D0CB2">
              <w:rPr>
                <w:rFonts w:eastAsia="PMingLiU"/>
                <w:szCs w:val="24"/>
                <w:lang w:eastAsia="nl-NL"/>
              </w:rPr>
              <w:t>ē</w:t>
            </w:r>
            <w:r w:rsidR="00AA1B7B" w:rsidRPr="006D0CB2">
              <w:rPr>
                <w:rFonts w:eastAsia="PMingLiU"/>
                <w:szCs w:val="24"/>
                <w:lang w:eastAsia="nl-NL"/>
              </w:rPr>
              <w:t>s</w:t>
            </w:r>
            <w:r w:rsidR="00F52A94" w:rsidRPr="006D0CB2">
              <w:rPr>
                <w:rFonts w:eastAsia="PMingLiU"/>
                <w:szCs w:val="24"/>
                <w:lang w:eastAsia="nl-NL"/>
              </w:rPr>
              <w:t xml:space="preserve"> </w:t>
            </w:r>
            <w:r w:rsidR="00AA1B7B" w:rsidRPr="006D0CB2">
              <w:rPr>
                <w:rFonts w:eastAsia="PMingLiU"/>
                <w:szCs w:val="24"/>
                <w:lang w:eastAsia="nl-NL"/>
              </w:rPr>
              <w:t>; mox cum me</w:t>
            </w:r>
            <w:r w:rsidR="00E8023A" w:rsidRPr="006D0CB2">
              <w:rPr>
                <w:rFonts w:eastAsia="PMingLiU"/>
                <w:szCs w:val="24"/>
                <w:lang w:eastAsia="nl-NL"/>
              </w:rPr>
              <w:t>ī</w:t>
            </w:r>
            <w:r w:rsidR="00AA1B7B" w:rsidRPr="006D0CB2">
              <w:rPr>
                <w:rFonts w:eastAsia="PMingLiU"/>
                <w:szCs w:val="24"/>
                <w:lang w:eastAsia="nl-NL"/>
              </w:rPr>
              <w:t>s ambul</w:t>
            </w:r>
            <w:r w:rsidR="00E8023A" w:rsidRPr="006D0CB2">
              <w:rPr>
                <w:rFonts w:eastAsia="PMingLiU"/>
                <w:szCs w:val="24"/>
                <w:lang w:eastAsia="nl-NL"/>
              </w:rPr>
              <w:t>ō</w:t>
            </w:r>
            <w:r w:rsidR="00AA1B7B" w:rsidRPr="006D0CB2">
              <w:rPr>
                <w:rFonts w:eastAsia="PMingLiU"/>
                <w:szCs w:val="24"/>
                <w:lang w:eastAsia="nl-NL"/>
              </w:rPr>
              <w:t>, qu</w:t>
            </w:r>
            <w:r w:rsidR="00E8023A" w:rsidRPr="006D0CB2">
              <w:rPr>
                <w:rFonts w:eastAsia="PMingLiU"/>
                <w:szCs w:val="24"/>
                <w:lang w:eastAsia="nl-NL"/>
              </w:rPr>
              <w:t>ō</w:t>
            </w:r>
            <w:r w:rsidR="00AA1B7B" w:rsidRPr="006D0CB2">
              <w:rPr>
                <w:rFonts w:eastAsia="PMingLiU"/>
                <w:szCs w:val="24"/>
                <w:lang w:eastAsia="nl-NL"/>
              </w:rPr>
              <w:t>rum in numer</w:t>
            </w:r>
            <w:r w:rsidR="00E8023A" w:rsidRPr="006D0CB2">
              <w:rPr>
                <w:rFonts w:eastAsia="PMingLiU"/>
                <w:szCs w:val="24"/>
                <w:lang w:eastAsia="nl-NL"/>
              </w:rPr>
              <w:t>ō</w:t>
            </w:r>
            <w:r w:rsidR="00AA1B7B" w:rsidRPr="006D0CB2">
              <w:rPr>
                <w:rFonts w:eastAsia="PMingLiU"/>
                <w:szCs w:val="24"/>
                <w:lang w:eastAsia="nl-NL"/>
              </w:rPr>
              <w:t xml:space="preserve"> sunt </w:t>
            </w:r>
            <w:r w:rsidR="00E8023A" w:rsidRPr="006D0CB2">
              <w:rPr>
                <w:rFonts w:eastAsia="PMingLiU"/>
                <w:szCs w:val="24"/>
                <w:lang w:eastAsia="nl-NL"/>
              </w:rPr>
              <w:t>ē</w:t>
            </w:r>
            <w:r w:rsidR="00AA1B7B" w:rsidRPr="006D0CB2">
              <w:rPr>
                <w:rFonts w:eastAsia="PMingLiU"/>
                <w:szCs w:val="24"/>
                <w:lang w:eastAsia="nl-NL"/>
              </w:rPr>
              <w:t>rud</w:t>
            </w:r>
            <w:r w:rsidR="00E8023A" w:rsidRPr="006D0CB2">
              <w:rPr>
                <w:rFonts w:eastAsia="PMingLiU"/>
                <w:szCs w:val="24"/>
                <w:lang w:eastAsia="nl-NL"/>
              </w:rPr>
              <w:t>ītī</w:t>
            </w:r>
            <w:r w:rsidR="00AA1B7B" w:rsidRPr="006D0CB2">
              <w:rPr>
                <w:rFonts w:eastAsia="PMingLiU"/>
                <w:szCs w:val="24"/>
                <w:lang w:eastAsia="nl-NL"/>
              </w:rPr>
              <w:t>. Ita vari</w:t>
            </w:r>
            <w:r w:rsidR="00E8023A" w:rsidRPr="006D0CB2">
              <w:rPr>
                <w:rFonts w:eastAsia="PMingLiU"/>
                <w:szCs w:val="24"/>
                <w:lang w:eastAsia="nl-NL"/>
              </w:rPr>
              <w:t>ī</w:t>
            </w:r>
            <w:r w:rsidR="00AA1B7B" w:rsidRPr="006D0CB2">
              <w:rPr>
                <w:rFonts w:eastAsia="PMingLiU"/>
                <w:szCs w:val="24"/>
                <w:lang w:eastAsia="nl-NL"/>
              </w:rPr>
              <w:t>s serm</w:t>
            </w:r>
            <w:r w:rsidR="00B935BD" w:rsidRPr="006D0CB2">
              <w:rPr>
                <w:rFonts w:eastAsia="PMingLiU"/>
                <w:szCs w:val="24"/>
                <w:lang w:eastAsia="nl-NL"/>
              </w:rPr>
              <w:t>ō</w:t>
            </w:r>
            <w:r w:rsidR="00AA1B7B" w:rsidRPr="006D0CB2">
              <w:rPr>
                <w:rFonts w:eastAsia="PMingLiU"/>
                <w:szCs w:val="24"/>
                <w:lang w:eastAsia="nl-NL"/>
              </w:rPr>
              <w:t>nibus vespera extenditur, et</w:t>
            </w:r>
            <w:r w:rsidR="005E77AA" w:rsidRPr="006D0CB2">
              <w:rPr>
                <w:rFonts w:eastAsia="PMingLiU"/>
                <w:szCs w:val="24"/>
                <w:lang w:eastAsia="nl-NL"/>
              </w:rPr>
              <w:t>,</w:t>
            </w:r>
            <w:r w:rsidR="00AA1B7B" w:rsidRPr="006D0CB2">
              <w:rPr>
                <w:rFonts w:eastAsia="PMingLiU"/>
                <w:szCs w:val="24"/>
                <w:lang w:eastAsia="nl-NL"/>
              </w:rPr>
              <w:t xml:space="preserve"> quamquam longissimus</w:t>
            </w:r>
            <w:r w:rsidR="005E77AA" w:rsidRPr="006D0CB2">
              <w:rPr>
                <w:rFonts w:eastAsia="PMingLiU"/>
                <w:szCs w:val="24"/>
                <w:lang w:eastAsia="nl-NL"/>
              </w:rPr>
              <w:t>,</w:t>
            </w:r>
            <w:r w:rsidR="00AA1B7B" w:rsidRPr="006D0CB2">
              <w:rPr>
                <w:rFonts w:eastAsia="PMingLiU"/>
                <w:szCs w:val="24"/>
                <w:lang w:eastAsia="nl-NL"/>
              </w:rPr>
              <w:t xml:space="preserve"> di</w:t>
            </w:r>
            <w:r w:rsidR="002C7203" w:rsidRPr="006D0CB2">
              <w:rPr>
                <w:rFonts w:eastAsia="PMingLiU"/>
                <w:szCs w:val="24"/>
                <w:lang w:eastAsia="nl-NL"/>
              </w:rPr>
              <w:t>ē</w:t>
            </w:r>
            <w:r w:rsidR="00AA1B7B" w:rsidRPr="006D0CB2">
              <w:rPr>
                <w:rFonts w:eastAsia="PMingLiU"/>
                <w:szCs w:val="24"/>
                <w:lang w:eastAsia="nl-NL"/>
              </w:rPr>
              <w:t>s bene conditur.</w:t>
            </w:r>
          </w:p>
          <w:p w14:paraId="790157EF" w14:textId="052596AB" w:rsidR="00AA1B7B" w:rsidRPr="006D0CB2" w:rsidRDefault="00FB7527" w:rsidP="00F762C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rPr>
                <w:rFonts w:eastAsia="PMingLiU"/>
                <w:szCs w:val="24"/>
                <w:lang w:eastAsia="nl-NL"/>
              </w:rPr>
            </w:pPr>
            <w:r w:rsidRPr="006D0CB2">
              <w:rPr>
                <w:rFonts w:eastAsia="PMingLiU"/>
                <w:szCs w:val="24"/>
                <w:lang w:eastAsia="nl-NL"/>
              </w:rPr>
              <w:tab/>
            </w:r>
            <w:r w:rsidR="00AA1B7B" w:rsidRPr="006D0CB2">
              <w:rPr>
                <w:rFonts w:eastAsia="PMingLiU"/>
                <w:szCs w:val="24"/>
                <w:lang w:eastAsia="nl-NL"/>
              </w:rPr>
              <w:t>N</w:t>
            </w:r>
            <w:r w:rsidR="00B935BD" w:rsidRPr="006D0CB2">
              <w:rPr>
                <w:rFonts w:eastAsia="PMingLiU"/>
                <w:szCs w:val="24"/>
                <w:lang w:eastAsia="nl-NL"/>
              </w:rPr>
              <w:t>ō</w:t>
            </w:r>
            <w:r w:rsidR="00AA1B7B" w:rsidRPr="006D0CB2">
              <w:rPr>
                <w:rFonts w:eastAsia="PMingLiU"/>
                <w:szCs w:val="24"/>
                <w:lang w:eastAsia="nl-NL"/>
              </w:rPr>
              <w:t>n numquam ex h</w:t>
            </w:r>
            <w:r w:rsidR="00B935BD" w:rsidRPr="006D0CB2">
              <w:rPr>
                <w:rFonts w:eastAsia="PMingLiU"/>
                <w:szCs w:val="24"/>
                <w:lang w:eastAsia="nl-NL"/>
              </w:rPr>
              <w:t>ō</w:t>
            </w:r>
            <w:r w:rsidR="00AA1B7B" w:rsidRPr="006D0CB2">
              <w:rPr>
                <w:rFonts w:eastAsia="PMingLiU"/>
                <w:szCs w:val="24"/>
                <w:lang w:eastAsia="nl-NL"/>
              </w:rPr>
              <w:t xml:space="preserve">c </w:t>
            </w:r>
            <w:r w:rsidR="00B935BD" w:rsidRPr="006D0CB2">
              <w:rPr>
                <w:rFonts w:eastAsia="PMingLiU"/>
                <w:szCs w:val="24"/>
                <w:lang w:eastAsia="nl-NL"/>
              </w:rPr>
              <w:t>ō</w:t>
            </w:r>
            <w:r w:rsidR="00AA1B7B" w:rsidRPr="006D0CB2">
              <w:rPr>
                <w:rFonts w:eastAsia="PMingLiU"/>
                <w:szCs w:val="24"/>
                <w:lang w:eastAsia="nl-NL"/>
              </w:rPr>
              <w:t>rdine aliqua m</w:t>
            </w:r>
            <w:r w:rsidR="00B935BD" w:rsidRPr="006D0CB2">
              <w:rPr>
                <w:rFonts w:eastAsia="PMingLiU"/>
                <w:szCs w:val="24"/>
                <w:lang w:eastAsia="nl-NL"/>
              </w:rPr>
              <w:t>ū</w:t>
            </w:r>
            <w:r w:rsidR="00AA1B7B" w:rsidRPr="006D0CB2">
              <w:rPr>
                <w:rFonts w:eastAsia="PMingLiU"/>
                <w:szCs w:val="24"/>
                <w:lang w:eastAsia="nl-NL"/>
              </w:rPr>
              <w:t>tantur</w:t>
            </w:r>
            <w:r w:rsidR="00B935BD" w:rsidRPr="006D0CB2">
              <w:rPr>
                <w:rFonts w:eastAsia="PMingLiU"/>
                <w:szCs w:val="24"/>
                <w:lang w:eastAsia="nl-NL"/>
              </w:rPr>
              <w:t xml:space="preserve"> : n</w:t>
            </w:r>
            <w:r w:rsidR="00AA1B7B" w:rsidRPr="006D0CB2">
              <w:rPr>
                <w:rFonts w:eastAsia="PMingLiU"/>
                <w:szCs w:val="24"/>
                <w:lang w:eastAsia="nl-NL"/>
              </w:rPr>
              <w:t>am, s</w:t>
            </w:r>
            <w:r w:rsidR="00B935BD" w:rsidRPr="006D0CB2">
              <w:rPr>
                <w:rFonts w:eastAsia="PMingLiU"/>
                <w:szCs w:val="24"/>
                <w:lang w:eastAsia="nl-NL"/>
              </w:rPr>
              <w:t>ī</w:t>
            </w:r>
            <w:r w:rsidR="00AA1B7B" w:rsidRPr="006D0CB2">
              <w:rPr>
                <w:rFonts w:eastAsia="PMingLiU"/>
                <w:szCs w:val="24"/>
                <w:lang w:eastAsia="nl-NL"/>
              </w:rPr>
              <w:t xml:space="preserve"> di</w:t>
            </w:r>
            <w:r w:rsidR="00B935BD" w:rsidRPr="006D0CB2">
              <w:rPr>
                <w:rFonts w:eastAsia="PMingLiU"/>
                <w:szCs w:val="24"/>
                <w:lang w:eastAsia="nl-NL"/>
              </w:rPr>
              <w:t>ū</w:t>
            </w:r>
            <w:r w:rsidR="00AA1B7B" w:rsidRPr="006D0CB2">
              <w:rPr>
                <w:rFonts w:eastAsia="PMingLiU"/>
                <w:szCs w:val="24"/>
                <w:lang w:eastAsia="nl-NL"/>
              </w:rPr>
              <w:t xml:space="preserve"> iacu</w:t>
            </w:r>
            <w:r w:rsidR="00B935BD" w:rsidRPr="006D0CB2">
              <w:rPr>
                <w:rFonts w:eastAsia="PMingLiU"/>
                <w:szCs w:val="24"/>
                <w:lang w:eastAsia="nl-NL"/>
              </w:rPr>
              <w:t xml:space="preserve">ī </w:t>
            </w:r>
            <w:r w:rsidR="00AA1B7B" w:rsidRPr="006D0CB2">
              <w:rPr>
                <w:rFonts w:eastAsia="PMingLiU"/>
                <w:szCs w:val="24"/>
                <w:lang w:eastAsia="nl-NL"/>
              </w:rPr>
              <w:t>vel ambul</w:t>
            </w:r>
            <w:r w:rsidR="00B935BD" w:rsidRPr="006D0CB2">
              <w:rPr>
                <w:rFonts w:eastAsia="PMingLiU"/>
                <w:szCs w:val="24"/>
                <w:lang w:eastAsia="nl-NL"/>
              </w:rPr>
              <w:t>ā</w:t>
            </w:r>
            <w:r w:rsidR="00AA1B7B" w:rsidRPr="006D0CB2">
              <w:rPr>
                <w:rFonts w:eastAsia="PMingLiU"/>
                <w:szCs w:val="24"/>
                <w:lang w:eastAsia="nl-NL"/>
              </w:rPr>
              <w:t>v</w:t>
            </w:r>
            <w:r w:rsidR="00B935BD" w:rsidRPr="006D0CB2">
              <w:rPr>
                <w:rFonts w:eastAsia="PMingLiU"/>
                <w:szCs w:val="24"/>
                <w:lang w:eastAsia="nl-NL"/>
              </w:rPr>
              <w:t>ī</w:t>
            </w:r>
            <w:r w:rsidR="00AA1B7B" w:rsidRPr="006D0CB2">
              <w:rPr>
                <w:rFonts w:eastAsia="PMingLiU"/>
                <w:szCs w:val="24"/>
                <w:lang w:eastAsia="nl-NL"/>
              </w:rPr>
              <w:t>, post somnum d</w:t>
            </w:r>
            <w:r w:rsidR="00B935BD" w:rsidRPr="006D0CB2">
              <w:rPr>
                <w:rFonts w:eastAsia="PMingLiU"/>
                <w:szCs w:val="24"/>
                <w:lang w:eastAsia="nl-NL"/>
              </w:rPr>
              <w:t>ē</w:t>
            </w:r>
            <w:r w:rsidR="00AA1B7B" w:rsidRPr="006D0CB2">
              <w:rPr>
                <w:rFonts w:eastAsia="PMingLiU"/>
                <w:szCs w:val="24"/>
                <w:lang w:eastAsia="nl-NL"/>
              </w:rPr>
              <w:t>mum l</w:t>
            </w:r>
            <w:r w:rsidR="00B935BD" w:rsidRPr="006D0CB2">
              <w:rPr>
                <w:rFonts w:eastAsia="PMingLiU"/>
                <w:szCs w:val="24"/>
                <w:lang w:eastAsia="nl-NL"/>
              </w:rPr>
              <w:t>ē</w:t>
            </w:r>
            <w:r w:rsidR="00AA1B7B" w:rsidRPr="006D0CB2">
              <w:rPr>
                <w:rFonts w:eastAsia="PMingLiU"/>
                <w:szCs w:val="24"/>
                <w:lang w:eastAsia="nl-NL"/>
              </w:rPr>
              <w:t>cti</w:t>
            </w:r>
            <w:r w:rsidR="00B935BD" w:rsidRPr="006D0CB2">
              <w:rPr>
                <w:rFonts w:eastAsia="PMingLiU"/>
                <w:szCs w:val="24"/>
                <w:lang w:eastAsia="nl-NL"/>
              </w:rPr>
              <w:t>ō</w:t>
            </w:r>
            <w:r w:rsidR="00AA1B7B" w:rsidRPr="006D0CB2">
              <w:rPr>
                <w:rFonts w:eastAsia="PMingLiU"/>
                <w:szCs w:val="24"/>
                <w:lang w:eastAsia="nl-NL"/>
              </w:rPr>
              <w:t>nemque n</w:t>
            </w:r>
            <w:r w:rsidR="00B935BD" w:rsidRPr="006D0CB2">
              <w:rPr>
                <w:rFonts w:eastAsia="PMingLiU"/>
                <w:szCs w:val="24"/>
                <w:lang w:eastAsia="nl-NL"/>
              </w:rPr>
              <w:t>ō</w:t>
            </w:r>
            <w:r w:rsidR="00AA1B7B" w:rsidRPr="006D0CB2">
              <w:rPr>
                <w:rFonts w:eastAsia="PMingLiU"/>
                <w:szCs w:val="24"/>
                <w:lang w:eastAsia="nl-NL"/>
              </w:rPr>
              <w:t>n vehicul</w:t>
            </w:r>
            <w:r w:rsidR="00B935BD" w:rsidRPr="006D0CB2">
              <w:rPr>
                <w:rFonts w:eastAsia="PMingLiU"/>
                <w:szCs w:val="24"/>
                <w:lang w:eastAsia="nl-NL"/>
              </w:rPr>
              <w:t>ō</w:t>
            </w:r>
            <w:r w:rsidR="007B3423" w:rsidRPr="006D0CB2">
              <w:rPr>
                <w:rFonts w:eastAsia="PMingLiU"/>
                <w:szCs w:val="24"/>
                <w:lang w:eastAsia="nl-NL"/>
              </w:rPr>
              <w:t>,</w:t>
            </w:r>
            <w:r w:rsidR="00AA1B7B" w:rsidRPr="006D0CB2">
              <w:rPr>
                <w:rFonts w:eastAsia="PMingLiU"/>
                <w:szCs w:val="24"/>
                <w:lang w:eastAsia="nl-NL"/>
              </w:rPr>
              <w:t xml:space="preserve"> sed, quod brevius</w:t>
            </w:r>
            <w:r w:rsidR="00337890">
              <w:rPr>
                <w:rFonts w:eastAsia="PMingLiU"/>
                <w:szCs w:val="24"/>
                <w:lang w:eastAsia="nl-NL"/>
              </w:rPr>
              <w:t>,</w:t>
            </w:r>
            <w:r w:rsidR="00AA1B7B" w:rsidRPr="006D0CB2">
              <w:rPr>
                <w:rFonts w:eastAsia="PMingLiU"/>
                <w:szCs w:val="24"/>
                <w:lang w:eastAsia="nl-NL"/>
              </w:rPr>
              <w:t xml:space="preserve"> quia vel</w:t>
            </w:r>
            <w:r w:rsidR="00B935BD" w:rsidRPr="006D0CB2">
              <w:rPr>
                <w:rFonts w:eastAsia="PMingLiU"/>
                <w:szCs w:val="24"/>
                <w:lang w:eastAsia="nl-NL"/>
              </w:rPr>
              <w:t>ō</w:t>
            </w:r>
            <w:r w:rsidR="00AA1B7B" w:rsidRPr="006D0CB2">
              <w:rPr>
                <w:rFonts w:eastAsia="PMingLiU"/>
                <w:szCs w:val="24"/>
                <w:lang w:eastAsia="nl-NL"/>
              </w:rPr>
              <w:t>cius, equ</w:t>
            </w:r>
            <w:r w:rsidR="00B935BD" w:rsidRPr="006D0CB2">
              <w:rPr>
                <w:rFonts w:eastAsia="PMingLiU"/>
                <w:szCs w:val="24"/>
                <w:lang w:eastAsia="nl-NL"/>
              </w:rPr>
              <w:t>ō</w:t>
            </w:r>
            <w:r w:rsidR="00AA1B7B" w:rsidRPr="006D0CB2">
              <w:rPr>
                <w:rFonts w:eastAsia="PMingLiU"/>
                <w:szCs w:val="24"/>
                <w:lang w:eastAsia="nl-NL"/>
              </w:rPr>
              <w:t xml:space="preserve"> gestor. Interveniunt am</w:t>
            </w:r>
            <w:r w:rsidR="00B935BD" w:rsidRPr="006D0CB2">
              <w:rPr>
                <w:rFonts w:eastAsia="PMingLiU"/>
                <w:szCs w:val="24"/>
                <w:lang w:eastAsia="nl-NL"/>
              </w:rPr>
              <w:t>īcī</w:t>
            </w:r>
            <w:r w:rsidR="00AA1B7B" w:rsidRPr="006D0CB2">
              <w:rPr>
                <w:rFonts w:eastAsia="PMingLiU"/>
                <w:szCs w:val="24"/>
                <w:lang w:eastAsia="nl-NL"/>
              </w:rPr>
              <w:t xml:space="preserve"> ex proxim</w:t>
            </w:r>
            <w:r w:rsidR="00B935BD" w:rsidRPr="006D0CB2">
              <w:rPr>
                <w:rFonts w:eastAsia="PMingLiU"/>
                <w:szCs w:val="24"/>
                <w:lang w:eastAsia="nl-NL"/>
              </w:rPr>
              <w:t>ī</w:t>
            </w:r>
            <w:r w:rsidR="00AA1B7B" w:rsidRPr="006D0CB2">
              <w:rPr>
                <w:rFonts w:eastAsia="PMingLiU"/>
                <w:szCs w:val="24"/>
                <w:lang w:eastAsia="nl-NL"/>
              </w:rPr>
              <w:t>s oppid</w:t>
            </w:r>
            <w:r w:rsidR="00B935BD" w:rsidRPr="006D0CB2">
              <w:rPr>
                <w:rFonts w:eastAsia="PMingLiU"/>
                <w:szCs w:val="24"/>
                <w:lang w:eastAsia="nl-NL"/>
              </w:rPr>
              <w:t>ī</w:t>
            </w:r>
            <w:r w:rsidR="00AA1B7B" w:rsidRPr="006D0CB2">
              <w:rPr>
                <w:rFonts w:eastAsia="PMingLiU"/>
                <w:szCs w:val="24"/>
                <w:lang w:eastAsia="nl-NL"/>
              </w:rPr>
              <w:t>s, partemque di</w:t>
            </w:r>
            <w:r w:rsidR="00B935BD" w:rsidRPr="006D0CB2">
              <w:rPr>
                <w:rFonts w:eastAsia="PMingLiU"/>
                <w:szCs w:val="24"/>
                <w:lang w:eastAsia="nl-NL"/>
              </w:rPr>
              <w:t>ēī</w:t>
            </w:r>
            <w:r w:rsidR="00AA1B7B" w:rsidRPr="006D0CB2">
              <w:rPr>
                <w:rFonts w:eastAsia="PMingLiU"/>
                <w:szCs w:val="24"/>
                <w:lang w:eastAsia="nl-NL"/>
              </w:rPr>
              <w:t xml:space="preserve"> ad s</w:t>
            </w:r>
            <w:r w:rsidR="00B935BD" w:rsidRPr="006D0CB2">
              <w:rPr>
                <w:rFonts w:eastAsia="PMingLiU"/>
                <w:szCs w:val="24"/>
                <w:lang w:eastAsia="nl-NL"/>
              </w:rPr>
              <w:t>ē</w:t>
            </w:r>
            <w:r w:rsidR="00AA1B7B" w:rsidRPr="006D0CB2">
              <w:rPr>
                <w:rFonts w:eastAsia="PMingLiU"/>
                <w:szCs w:val="24"/>
                <w:lang w:eastAsia="nl-NL"/>
              </w:rPr>
              <w:t xml:space="preserve"> trahunt</w:t>
            </w:r>
            <w:r w:rsidR="005E77AA" w:rsidRPr="006D0CB2">
              <w:rPr>
                <w:rFonts w:eastAsia="PMingLiU"/>
                <w:szCs w:val="24"/>
                <w:lang w:eastAsia="nl-NL"/>
              </w:rPr>
              <w:t xml:space="preserve">, </w:t>
            </w:r>
            <w:r w:rsidR="00AA1B7B" w:rsidRPr="006D0CB2">
              <w:rPr>
                <w:rFonts w:eastAsia="PMingLiU"/>
                <w:szCs w:val="24"/>
                <w:lang w:eastAsia="nl-NL"/>
              </w:rPr>
              <w:t>interdumque lass</w:t>
            </w:r>
            <w:r w:rsidR="00B935BD" w:rsidRPr="006D0CB2">
              <w:rPr>
                <w:rFonts w:eastAsia="PMingLiU"/>
                <w:szCs w:val="24"/>
                <w:lang w:eastAsia="nl-NL"/>
              </w:rPr>
              <w:t>ō</w:t>
            </w:r>
            <w:r w:rsidR="00AA1B7B" w:rsidRPr="006D0CB2">
              <w:rPr>
                <w:rFonts w:eastAsia="PMingLiU"/>
                <w:szCs w:val="24"/>
                <w:lang w:eastAsia="nl-NL"/>
              </w:rPr>
              <w:t xml:space="preserve"> mihi opport</w:t>
            </w:r>
            <w:r w:rsidR="00B935BD" w:rsidRPr="006D0CB2">
              <w:rPr>
                <w:rFonts w:eastAsia="PMingLiU"/>
                <w:szCs w:val="24"/>
                <w:lang w:eastAsia="nl-NL"/>
              </w:rPr>
              <w:t>ū</w:t>
            </w:r>
            <w:r w:rsidR="00AA1B7B" w:rsidRPr="006D0CB2">
              <w:rPr>
                <w:rFonts w:eastAsia="PMingLiU"/>
                <w:szCs w:val="24"/>
                <w:lang w:eastAsia="nl-NL"/>
              </w:rPr>
              <w:t>n</w:t>
            </w:r>
            <w:r w:rsidR="00F52A94" w:rsidRPr="006D0CB2">
              <w:rPr>
                <w:rFonts w:eastAsia="PMingLiU"/>
                <w:szCs w:val="24"/>
                <w:lang w:eastAsia="nl-NL"/>
              </w:rPr>
              <w:t>ā</w:t>
            </w:r>
            <w:r w:rsidR="00AA1B7B" w:rsidRPr="006D0CB2">
              <w:rPr>
                <w:rFonts w:eastAsia="PMingLiU"/>
                <w:szCs w:val="24"/>
                <w:lang w:eastAsia="nl-NL"/>
              </w:rPr>
              <w:t xml:space="preserve"> interpell</w:t>
            </w:r>
            <w:r w:rsidR="00B935BD" w:rsidRPr="006D0CB2">
              <w:rPr>
                <w:rFonts w:eastAsia="PMingLiU"/>
                <w:szCs w:val="24"/>
                <w:lang w:eastAsia="nl-NL"/>
              </w:rPr>
              <w:t>ā</w:t>
            </w:r>
            <w:r w:rsidR="00AA1B7B" w:rsidRPr="006D0CB2">
              <w:rPr>
                <w:rFonts w:eastAsia="PMingLiU"/>
                <w:szCs w:val="24"/>
                <w:lang w:eastAsia="nl-NL"/>
              </w:rPr>
              <w:t>ti</w:t>
            </w:r>
            <w:r w:rsidR="00B935BD" w:rsidRPr="006D0CB2">
              <w:rPr>
                <w:rFonts w:eastAsia="PMingLiU"/>
                <w:szCs w:val="24"/>
                <w:lang w:eastAsia="nl-NL"/>
              </w:rPr>
              <w:t>ō</w:t>
            </w:r>
            <w:r w:rsidR="00AA1B7B" w:rsidRPr="006D0CB2">
              <w:rPr>
                <w:rFonts w:eastAsia="PMingLiU"/>
                <w:szCs w:val="24"/>
                <w:lang w:eastAsia="nl-NL"/>
              </w:rPr>
              <w:t>ne subveniunt. V</w:t>
            </w:r>
            <w:r w:rsidR="00377F97" w:rsidRPr="006D0CB2">
              <w:rPr>
                <w:rFonts w:eastAsia="PMingLiU"/>
                <w:szCs w:val="24"/>
                <w:lang w:eastAsia="nl-NL"/>
              </w:rPr>
              <w:t>ē</w:t>
            </w:r>
            <w:r w:rsidR="00AA1B7B" w:rsidRPr="006D0CB2">
              <w:rPr>
                <w:rFonts w:eastAsia="PMingLiU"/>
                <w:szCs w:val="24"/>
                <w:lang w:eastAsia="nl-NL"/>
              </w:rPr>
              <w:t>nor aliquand</w:t>
            </w:r>
            <w:r w:rsidR="00B935BD" w:rsidRPr="006D0CB2">
              <w:rPr>
                <w:rFonts w:eastAsia="PMingLiU"/>
                <w:szCs w:val="24"/>
                <w:lang w:eastAsia="nl-NL"/>
              </w:rPr>
              <w:t>ō</w:t>
            </w:r>
            <w:r w:rsidR="00AA1B7B" w:rsidRPr="006D0CB2">
              <w:rPr>
                <w:rFonts w:eastAsia="PMingLiU"/>
                <w:szCs w:val="24"/>
                <w:lang w:eastAsia="nl-NL"/>
              </w:rPr>
              <w:t>, sed n</w:t>
            </w:r>
            <w:r w:rsidR="00B935BD" w:rsidRPr="006D0CB2">
              <w:rPr>
                <w:rFonts w:eastAsia="PMingLiU"/>
                <w:szCs w:val="24"/>
                <w:lang w:eastAsia="nl-NL"/>
              </w:rPr>
              <w:t>ō</w:t>
            </w:r>
            <w:r w:rsidR="00AA1B7B" w:rsidRPr="006D0CB2">
              <w:rPr>
                <w:rFonts w:eastAsia="PMingLiU"/>
                <w:szCs w:val="24"/>
                <w:lang w:eastAsia="nl-NL"/>
              </w:rPr>
              <w:t>n sine pugill</w:t>
            </w:r>
            <w:r w:rsidR="00B935BD" w:rsidRPr="006D0CB2">
              <w:rPr>
                <w:rFonts w:eastAsia="PMingLiU"/>
                <w:szCs w:val="24"/>
                <w:lang w:eastAsia="nl-NL"/>
              </w:rPr>
              <w:t>ā</w:t>
            </w:r>
            <w:r w:rsidR="00AA1B7B" w:rsidRPr="006D0CB2">
              <w:rPr>
                <w:rFonts w:eastAsia="PMingLiU"/>
                <w:szCs w:val="24"/>
                <w:lang w:eastAsia="nl-NL"/>
              </w:rPr>
              <w:t>ribus, ut</w:t>
            </w:r>
            <w:r w:rsidR="00B935BD" w:rsidRPr="006D0CB2">
              <w:rPr>
                <w:rFonts w:eastAsia="PMingLiU"/>
                <w:szCs w:val="24"/>
                <w:lang w:eastAsia="nl-NL"/>
              </w:rPr>
              <w:t>,</w:t>
            </w:r>
            <w:r w:rsidR="00AA1B7B" w:rsidRPr="006D0CB2">
              <w:rPr>
                <w:rFonts w:eastAsia="PMingLiU"/>
                <w:szCs w:val="24"/>
                <w:lang w:eastAsia="nl-NL"/>
              </w:rPr>
              <w:t xml:space="preserve"> quamv</w:t>
            </w:r>
            <w:r w:rsidR="00B935BD" w:rsidRPr="006D0CB2">
              <w:rPr>
                <w:rFonts w:eastAsia="PMingLiU"/>
                <w:szCs w:val="24"/>
                <w:lang w:eastAsia="nl-NL"/>
              </w:rPr>
              <w:t>ī</w:t>
            </w:r>
            <w:r w:rsidR="00AA1B7B" w:rsidRPr="006D0CB2">
              <w:rPr>
                <w:rFonts w:eastAsia="PMingLiU"/>
                <w:szCs w:val="24"/>
                <w:lang w:eastAsia="nl-NL"/>
              </w:rPr>
              <w:t xml:space="preserve">s </w:t>
            </w:r>
            <w:r w:rsidR="00AA1B7B" w:rsidRPr="006D0CB2">
              <w:rPr>
                <w:rFonts w:eastAsia="PMingLiU"/>
                <w:szCs w:val="24"/>
                <w:lang w:eastAsia="nl-NL"/>
              </w:rPr>
              <w:lastRenderedPageBreak/>
              <w:t>nihil c</w:t>
            </w:r>
            <w:r w:rsidR="00B935BD" w:rsidRPr="006D0CB2">
              <w:rPr>
                <w:rFonts w:eastAsia="PMingLiU"/>
                <w:szCs w:val="24"/>
                <w:lang w:eastAsia="nl-NL"/>
              </w:rPr>
              <w:t>ē</w:t>
            </w:r>
            <w:r w:rsidR="00AA1B7B" w:rsidRPr="006D0CB2">
              <w:rPr>
                <w:rFonts w:eastAsia="PMingLiU"/>
                <w:szCs w:val="24"/>
                <w:lang w:eastAsia="nl-NL"/>
              </w:rPr>
              <w:t>perim</w:t>
            </w:r>
            <w:r w:rsidR="00B935BD" w:rsidRPr="006D0CB2">
              <w:rPr>
                <w:rFonts w:eastAsia="PMingLiU"/>
                <w:szCs w:val="24"/>
                <w:lang w:eastAsia="nl-NL"/>
              </w:rPr>
              <w:t>,</w:t>
            </w:r>
            <w:r w:rsidR="00AA1B7B" w:rsidRPr="006D0CB2">
              <w:rPr>
                <w:rFonts w:eastAsia="PMingLiU"/>
                <w:szCs w:val="24"/>
                <w:lang w:eastAsia="nl-NL"/>
              </w:rPr>
              <w:t xml:space="preserve"> n</w:t>
            </w:r>
            <w:r w:rsidR="00B935BD" w:rsidRPr="006D0CB2">
              <w:rPr>
                <w:rFonts w:eastAsia="PMingLiU"/>
                <w:szCs w:val="24"/>
                <w:lang w:eastAsia="nl-NL"/>
              </w:rPr>
              <w:t>ō</w:t>
            </w:r>
            <w:r w:rsidR="00AA1B7B" w:rsidRPr="006D0CB2">
              <w:rPr>
                <w:rFonts w:eastAsia="PMingLiU"/>
                <w:szCs w:val="24"/>
                <w:lang w:eastAsia="nl-NL"/>
              </w:rPr>
              <w:t>n nihil referam. Datur et col</w:t>
            </w:r>
            <w:r w:rsidR="00B935BD" w:rsidRPr="006D0CB2">
              <w:rPr>
                <w:rFonts w:eastAsia="PMingLiU"/>
                <w:szCs w:val="24"/>
                <w:lang w:eastAsia="nl-NL"/>
              </w:rPr>
              <w:t>ōnī</w:t>
            </w:r>
            <w:r w:rsidR="00AA1B7B" w:rsidRPr="006D0CB2">
              <w:rPr>
                <w:rFonts w:eastAsia="PMingLiU"/>
                <w:szCs w:val="24"/>
                <w:lang w:eastAsia="nl-NL"/>
              </w:rPr>
              <w:t>s, ut vid</w:t>
            </w:r>
            <w:r w:rsidR="00B935BD" w:rsidRPr="006D0CB2">
              <w:rPr>
                <w:rFonts w:eastAsia="PMingLiU"/>
                <w:szCs w:val="24"/>
                <w:lang w:eastAsia="nl-NL"/>
              </w:rPr>
              <w:t>ē</w:t>
            </w:r>
            <w:r w:rsidR="00AA1B7B" w:rsidRPr="006D0CB2">
              <w:rPr>
                <w:rFonts w:eastAsia="PMingLiU"/>
                <w:szCs w:val="24"/>
                <w:lang w:eastAsia="nl-NL"/>
              </w:rPr>
              <w:t>tur ips</w:t>
            </w:r>
            <w:r w:rsidR="00B935BD" w:rsidRPr="006D0CB2">
              <w:rPr>
                <w:rFonts w:eastAsia="PMingLiU"/>
                <w:szCs w:val="24"/>
                <w:lang w:eastAsia="nl-NL"/>
              </w:rPr>
              <w:t>ī</w:t>
            </w:r>
            <w:r w:rsidR="00AA1B7B" w:rsidRPr="006D0CB2">
              <w:rPr>
                <w:rFonts w:eastAsia="PMingLiU"/>
                <w:szCs w:val="24"/>
                <w:lang w:eastAsia="nl-NL"/>
              </w:rPr>
              <w:t>s, n</w:t>
            </w:r>
            <w:r w:rsidR="00B935BD" w:rsidRPr="006D0CB2">
              <w:rPr>
                <w:rFonts w:eastAsia="PMingLiU"/>
                <w:szCs w:val="24"/>
                <w:lang w:eastAsia="nl-NL"/>
              </w:rPr>
              <w:t>ō</w:t>
            </w:r>
            <w:r w:rsidR="00AA1B7B" w:rsidRPr="006D0CB2">
              <w:rPr>
                <w:rFonts w:eastAsia="PMingLiU"/>
                <w:szCs w:val="24"/>
                <w:lang w:eastAsia="nl-NL"/>
              </w:rPr>
              <w:t>n satis temporis, qu</w:t>
            </w:r>
            <w:r w:rsidR="00B935BD" w:rsidRPr="006D0CB2">
              <w:rPr>
                <w:rFonts w:eastAsia="PMingLiU"/>
                <w:szCs w:val="24"/>
                <w:lang w:eastAsia="nl-NL"/>
              </w:rPr>
              <w:t>ō</w:t>
            </w:r>
            <w:r w:rsidR="00AA1B7B" w:rsidRPr="006D0CB2">
              <w:rPr>
                <w:rFonts w:eastAsia="PMingLiU"/>
                <w:szCs w:val="24"/>
                <w:lang w:eastAsia="nl-NL"/>
              </w:rPr>
              <w:t>rum mihi agrest</w:t>
            </w:r>
            <w:r w:rsidR="00B935BD" w:rsidRPr="006D0CB2">
              <w:rPr>
                <w:rFonts w:eastAsia="PMingLiU"/>
                <w:szCs w:val="24"/>
                <w:lang w:eastAsia="nl-NL"/>
              </w:rPr>
              <w:t>ē</w:t>
            </w:r>
            <w:r w:rsidR="00AA1B7B" w:rsidRPr="006D0CB2">
              <w:rPr>
                <w:rFonts w:eastAsia="PMingLiU"/>
                <w:szCs w:val="24"/>
                <w:lang w:eastAsia="nl-NL"/>
              </w:rPr>
              <w:t>s quer</w:t>
            </w:r>
            <w:r w:rsidR="00B935BD" w:rsidRPr="006D0CB2">
              <w:rPr>
                <w:rFonts w:eastAsia="PMingLiU"/>
                <w:szCs w:val="24"/>
                <w:lang w:eastAsia="nl-NL"/>
              </w:rPr>
              <w:t>ē</w:t>
            </w:r>
            <w:r w:rsidR="00AA1B7B" w:rsidRPr="006D0CB2">
              <w:rPr>
                <w:rFonts w:eastAsia="PMingLiU"/>
                <w:szCs w:val="24"/>
                <w:lang w:eastAsia="nl-NL"/>
              </w:rPr>
              <w:t>lae litter</w:t>
            </w:r>
            <w:r w:rsidR="00B935BD" w:rsidRPr="006D0CB2">
              <w:rPr>
                <w:rFonts w:eastAsia="PMingLiU"/>
                <w:szCs w:val="24"/>
                <w:lang w:eastAsia="nl-NL"/>
              </w:rPr>
              <w:t>ā</w:t>
            </w:r>
            <w:r w:rsidR="00AA1B7B" w:rsidRPr="006D0CB2">
              <w:rPr>
                <w:rFonts w:eastAsia="PMingLiU"/>
                <w:szCs w:val="24"/>
                <w:lang w:eastAsia="nl-NL"/>
              </w:rPr>
              <w:t>s nostr</w:t>
            </w:r>
            <w:r w:rsidR="00B935BD" w:rsidRPr="006D0CB2">
              <w:rPr>
                <w:rFonts w:eastAsia="PMingLiU"/>
                <w:szCs w:val="24"/>
                <w:lang w:eastAsia="nl-NL"/>
              </w:rPr>
              <w:t>ā</w:t>
            </w:r>
            <w:r w:rsidR="00AA1B7B" w:rsidRPr="006D0CB2">
              <w:rPr>
                <w:rFonts w:eastAsia="PMingLiU"/>
                <w:szCs w:val="24"/>
                <w:lang w:eastAsia="nl-NL"/>
              </w:rPr>
              <w:t>s et haec urb</w:t>
            </w:r>
            <w:r w:rsidR="00377F97" w:rsidRPr="006D0CB2">
              <w:rPr>
                <w:rFonts w:eastAsia="PMingLiU"/>
                <w:szCs w:val="24"/>
                <w:lang w:eastAsia="nl-NL"/>
              </w:rPr>
              <w:t>ā</w:t>
            </w:r>
            <w:r w:rsidR="00AA1B7B" w:rsidRPr="006D0CB2">
              <w:rPr>
                <w:rFonts w:eastAsia="PMingLiU"/>
                <w:szCs w:val="24"/>
                <w:lang w:eastAsia="nl-NL"/>
              </w:rPr>
              <w:t>na opera commendant. Val</w:t>
            </w:r>
            <w:r w:rsidR="00B935BD" w:rsidRPr="006D0CB2">
              <w:rPr>
                <w:rFonts w:eastAsia="PMingLiU"/>
                <w:szCs w:val="24"/>
                <w:lang w:eastAsia="nl-NL"/>
              </w:rPr>
              <w:t>ē</w:t>
            </w:r>
            <w:r w:rsidR="00AA1B7B" w:rsidRPr="006D0CB2">
              <w:rPr>
                <w:rFonts w:eastAsia="PMingLiU"/>
                <w:szCs w:val="24"/>
                <w:lang w:eastAsia="nl-NL"/>
              </w:rPr>
              <w:t>.</w:t>
            </w:r>
          </w:p>
        </w:tc>
      </w:tr>
    </w:tbl>
    <w:p w14:paraId="3189652C" w14:textId="74F36CBC" w:rsidR="003E532F" w:rsidRDefault="003E532F" w:rsidP="003E532F"/>
    <w:p w14:paraId="399F6E0B" w14:textId="344D7EAD" w:rsidR="001D2F26" w:rsidRDefault="001D2F26" w:rsidP="003E532F"/>
    <w:p w14:paraId="7EFB0D17" w14:textId="3A996E29" w:rsidR="003E532F" w:rsidRPr="006D0CB2" w:rsidRDefault="003E532F" w:rsidP="003E532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center"/>
        <w:outlineLvl w:val="0"/>
        <w:rPr>
          <w:rFonts w:eastAsia="PMingLiU"/>
          <w:b/>
          <w:szCs w:val="24"/>
          <w:lang w:eastAsia="nl-NL"/>
        </w:rPr>
      </w:pPr>
      <w:r w:rsidRPr="006D0CB2">
        <w:rPr>
          <w:rFonts w:eastAsia="PMingLiU"/>
          <w:b/>
          <w:sz w:val="28"/>
          <w:szCs w:val="28"/>
          <w:lang w:eastAsia="nl-NL"/>
        </w:rPr>
        <w:t>X</w:t>
      </w:r>
      <w:r w:rsidRPr="006D0CB2">
        <w:rPr>
          <w:rFonts w:eastAsia="PMingLiU"/>
          <w:b/>
          <w:szCs w:val="24"/>
          <w:lang w:eastAsia="nl-NL"/>
        </w:rPr>
        <w:t>, 96</w:t>
      </w:r>
    </w:p>
    <w:p w14:paraId="00322FD5" w14:textId="3A150D51" w:rsidR="003E532F" w:rsidRPr="006D0CB2" w:rsidRDefault="003E532F" w:rsidP="003E532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before="240" w:after="240" w:line="200" w:lineRule="exact"/>
        <w:rPr>
          <w:sz w:val="20"/>
          <w:szCs w:val="20"/>
          <w:lang w:eastAsia="nl-NL"/>
        </w:rPr>
      </w:pPr>
      <w:r w:rsidRPr="006D0CB2">
        <w:rPr>
          <w:sz w:val="20"/>
          <w:szCs w:val="20"/>
          <w:lang w:eastAsia="nl-NL"/>
        </w:rPr>
        <w:t xml:space="preserve">De Christianorum rebus </w:t>
      </w:r>
      <w:r w:rsidR="00F762C1" w:rsidRPr="006D0CB2">
        <w:rPr>
          <w:sz w:val="20"/>
          <w:szCs w:val="20"/>
          <w:lang w:eastAsia="nl-NL"/>
        </w:rPr>
        <w:t xml:space="preserve">quaerendis </w:t>
      </w:r>
      <w:r w:rsidRPr="006D0CB2">
        <w:rPr>
          <w:sz w:val="20"/>
          <w:szCs w:val="20"/>
          <w:lang w:eastAsia="nl-NL"/>
        </w:rPr>
        <w:t>accurate perscribit</w:t>
      </w:r>
      <w:r w:rsidR="00973BD7" w:rsidRPr="006D0CB2">
        <w:rPr>
          <w:sz w:val="20"/>
          <w:szCs w:val="20"/>
          <w:lang w:eastAsia="nl-NL"/>
        </w:rPr>
        <w:t xml:space="preserve"> ad Traianum consulendum, dubitans num recte fecerit.</w:t>
      </w:r>
    </w:p>
    <w:p w14:paraId="2061B740" w14:textId="16BE72B4" w:rsidR="003E532F" w:rsidRPr="006D0CB2" w:rsidRDefault="004D6256" w:rsidP="003E532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center"/>
        <w:rPr>
          <w:rFonts w:eastAsia="PMingLiU"/>
          <w:szCs w:val="32"/>
          <w:lang w:eastAsia="nl-NL"/>
        </w:rPr>
      </w:pPr>
      <w:r w:rsidRPr="006D0CB2">
        <w:rPr>
          <w:rFonts w:eastAsia="PMingLiU"/>
          <w:szCs w:val="32"/>
          <w:lang w:eastAsia="nl-NL"/>
        </w:rPr>
        <w:t xml:space="preserve">GĀIUS </w:t>
      </w:r>
      <w:r w:rsidR="003E532F" w:rsidRPr="006D0CB2">
        <w:rPr>
          <w:rFonts w:eastAsia="PMingLiU"/>
          <w:szCs w:val="32"/>
          <w:lang w:eastAsia="nl-NL"/>
        </w:rPr>
        <w:t xml:space="preserve"> PLĪNIUS </w:t>
      </w:r>
      <w:r w:rsidR="003E532F" w:rsidRPr="006D0CB2">
        <w:rPr>
          <w:rFonts w:eastAsia="PMingLiU"/>
          <w:szCs w:val="24"/>
          <w:lang w:eastAsia="nl-NL"/>
        </w:rPr>
        <w:t>TRĀIĀNŌ IMPER</w:t>
      </w:r>
      <w:r w:rsidR="00EF15D9" w:rsidRPr="006D0CB2">
        <w:rPr>
          <w:rFonts w:eastAsia="PMingLiU"/>
          <w:szCs w:val="24"/>
          <w:lang w:eastAsia="nl-NL"/>
        </w:rPr>
        <w:t>Ā</w:t>
      </w:r>
      <w:r w:rsidR="003E532F" w:rsidRPr="006D0CB2">
        <w:rPr>
          <w:rFonts w:eastAsia="PMingLiU"/>
          <w:szCs w:val="24"/>
          <w:lang w:eastAsia="nl-NL"/>
        </w:rPr>
        <w:t>TŌRĪ.</w:t>
      </w:r>
    </w:p>
    <w:tbl>
      <w:tblPr>
        <w:tblW w:w="9497" w:type="dxa"/>
        <w:tblLayout w:type="fixed"/>
        <w:tblCellMar>
          <w:left w:w="0" w:type="dxa"/>
          <w:right w:w="0" w:type="dxa"/>
        </w:tblCellMar>
        <w:tblLook w:val="0000" w:firstRow="0" w:lastRow="0" w:firstColumn="0" w:lastColumn="0" w:noHBand="0" w:noVBand="0"/>
      </w:tblPr>
      <w:tblGrid>
        <w:gridCol w:w="284"/>
        <w:gridCol w:w="142"/>
        <w:gridCol w:w="9071"/>
      </w:tblGrid>
      <w:tr w:rsidR="003E532F" w:rsidRPr="006D0CB2" w14:paraId="391B10C5" w14:textId="77777777" w:rsidTr="00995140">
        <w:tc>
          <w:tcPr>
            <w:tcW w:w="284" w:type="dxa"/>
            <w:tcBorders>
              <w:top w:val="nil"/>
              <w:left w:val="nil"/>
              <w:bottom w:val="nil"/>
              <w:right w:val="nil"/>
            </w:tcBorders>
          </w:tcPr>
          <w:p w14:paraId="5FBFE6EB" w14:textId="77777777" w:rsidR="003E532F" w:rsidRPr="006D0CB2" w:rsidRDefault="003E532F" w:rsidP="00F762C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1</w:t>
            </w:r>
          </w:p>
          <w:p w14:paraId="46B3E8C0" w14:textId="5B9575A5" w:rsidR="003E532F" w:rsidRPr="006D0CB2" w:rsidRDefault="003E532F" w:rsidP="003E532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rPr>
                <w:rFonts w:eastAsia="PMingLiU"/>
                <w:sz w:val="16"/>
                <w:szCs w:val="16"/>
                <w:lang w:eastAsia="nl-NL"/>
              </w:rPr>
            </w:pPr>
          </w:p>
          <w:p w14:paraId="21919D11" w14:textId="7EF4F778" w:rsidR="003E532F" w:rsidRPr="006D0CB2" w:rsidRDefault="003E532F" w:rsidP="003E532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2</w:t>
            </w:r>
          </w:p>
          <w:p w14:paraId="16C6C21D" w14:textId="62118E67" w:rsidR="003E532F" w:rsidRPr="006D0CB2" w:rsidRDefault="003E532F" w:rsidP="003E532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5690E447" w14:textId="77777777" w:rsidR="003E532F" w:rsidRPr="006D0CB2" w:rsidRDefault="003E532F" w:rsidP="003E532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6A4368F1" w14:textId="77777777" w:rsidR="003E532F" w:rsidRPr="006D0CB2" w:rsidRDefault="003E532F" w:rsidP="00F762C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117129E0" w14:textId="77777777" w:rsidR="003E532F" w:rsidRPr="006D0CB2" w:rsidRDefault="003E532F" w:rsidP="00F762C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3</w:t>
            </w:r>
          </w:p>
          <w:p w14:paraId="53AD8049" w14:textId="66A7E603" w:rsidR="003E532F" w:rsidRPr="006D0CB2" w:rsidRDefault="003E532F" w:rsidP="00F762C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522FE365" w14:textId="77777777" w:rsidR="0042726C" w:rsidRPr="006D0CB2" w:rsidRDefault="0042726C" w:rsidP="00F762C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46C4CDF6" w14:textId="77777777" w:rsidR="003E532F" w:rsidRPr="006D0CB2" w:rsidRDefault="003E532F" w:rsidP="00F762C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4</w:t>
            </w:r>
          </w:p>
          <w:p w14:paraId="2E96371F" w14:textId="422AB5C6" w:rsidR="003E532F" w:rsidRPr="006D0CB2" w:rsidRDefault="003E532F" w:rsidP="00F762C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7B8C4DA9" w14:textId="77777777" w:rsidR="00360373" w:rsidRPr="006D0CB2" w:rsidRDefault="00360373" w:rsidP="00F762C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53CD75FB" w14:textId="77777777" w:rsidR="003E532F" w:rsidRPr="006D0CB2" w:rsidRDefault="003E532F" w:rsidP="00F762C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5</w:t>
            </w:r>
          </w:p>
          <w:p w14:paraId="0C33F03C" w14:textId="77777777" w:rsidR="003E532F" w:rsidRPr="006D0CB2" w:rsidRDefault="003E532F" w:rsidP="00F762C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3F93DD4D" w14:textId="77777777" w:rsidR="003E532F" w:rsidRPr="006D0CB2" w:rsidRDefault="003E532F" w:rsidP="00F762C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0F5D29EF" w14:textId="77777777" w:rsidR="003E532F" w:rsidRPr="006D0CB2" w:rsidRDefault="003E532F" w:rsidP="00F762C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6</w:t>
            </w:r>
          </w:p>
          <w:p w14:paraId="1E69D8C2" w14:textId="77777777" w:rsidR="003E532F" w:rsidRPr="006D0CB2" w:rsidRDefault="003E532F" w:rsidP="00F762C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1BE06348" w14:textId="77777777" w:rsidR="003E532F" w:rsidRPr="006D0CB2" w:rsidRDefault="003E532F" w:rsidP="00F762C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7</w:t>
            </w:r>
          </w:p>
          <w:p w14:paraId="5857FE55" w14:textId="170617D9" w:rsidR="003E532F" w:rsidRPr="006D0CB2" w:rsidRDefault="003E532F" w:rsidP="00F762C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5FCD9242" w14:textId="77777777" w:rsidR="00360373" w:rsidRPr="006D0CB2" w:rsidRDefault="00360373" w:rsidP="00F762C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1828AFEE" w14:textId="77777777" w:rsidR="003E532F" w:rsidRPr="006D0CB2" w:rsidRDefault="003E532F" w:rsidP="00F762C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3B3C3E4B" w14:textId="77777777" w:rsidR="003E532F" w:rsidRPr="006D0CB2" w:rsidRDefault="003E532F" w:rsidP="00F762C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48B017DA" w14:textId="77777777" w:rsidR="003E532F" w:rsidRPr="006D0CB2" w:rsidRDefault="003E532F" w:rsidP="00F762C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8</w:t>
            </w:r>
          </w:p>
          <w:p w14:paraId="7AA932E2" w14:textId="77777777" w:rsidR="003E532F" w:rsidRPr="006D0CB2" w:rsidRDefault="003E532F" w:rsidP="00F762C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76E0E990" w14:textId="77777777" w:rsidR="003E532F" w:rsidRPr="006D0CB2" w:rsidRDefault="003E532F" w:rsidP="00F762C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4BF1A3FE" w14:textId="77777777" w:rsidR="003E532F" w:rsidRPr="006D0CB2" w:rsidRDefault="003E532F" w:rsidP="00F762C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9</w:t>
            </w:r>
          </w:p>
          <w:p w14:paraId="2D901064" w14:textId="77777777" w:rsidR="003E532F" w:rsidRPr="006D0CB2" w:rsidRDefault="003E532F" w:rsidP="00F762C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45CE5A7F" w14:textId="77777777" w:rsidR="003E532F" w:rsidRPr="006D0CB2" w:rsidRDefault="003E532F" w:rsidP="00F762C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p>
          <w:p w14:paraId="0AE72EA2" w14:textId="76E14B07" w:rsidR="003E532F" w:rsidRPr="006D0CB2" w:rsidRDefault="003E532F" w:rsidP="00F762C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jc w:val="right"/>
              <w:rPr>
                <w:rFonts w:eastAsia="PMingLiU"/>
                <w:sz w:val="16"/>
                <w:szCs w:val="16"/>
                <w:lang w:eastAsia="nl-NL"/>
              </w:rPr>
            </w:pPr>
            <w:r w:rsidRPr="006D0CB2">
              <w:rPr>
                <w:rFonts w:eastAsia="PMingLiU"/>
                <w:sz w:val="16"/>
                <w:szCs w:val="16"/>
                <w:lang w:eastAsia="nl-NL"/>
              </w:rPr>
              <w:t>10</w:t>
            </w:r>
          </w:p>
        </w:tc>
        <w:tc>
          <w:tcPr>
            <w:tcW w:w="142" w:type="dxa"/>
            <w:tcBorders>
              <w:top w:val="nil"/>
              <w:left w:val="nil"/>
              <w:bottom w:val="nil"/>
              <w:right w:val="nil"/>
            </w:tcBorders>
          </w:tcPr>
          <w:p w14:paraId="61F4B738" w14:textId="01936409" w:rsidR="003E532F" w:rsidRPr="006D0CB2" w:rsidRDefault="003E532F" w:rsidP="00F762C1">
            <w:pPr>
              <w:spacing w:line="300" w:lineRule="exact"/>
              <w:rPr>
                <w:rFonts w:eastAsia="PMingLiU"/>
                <w:sz w:val="16"/>
                <w:szCs w:val="16"/>
                <w:lang w:eastAsia="nl-NL"/>
              </w:rPr>
            </w:pPr>
          </w:p>
        </w:tc>
        <w:tc>
          <w:tcPr>
            <w:tcW w:w="9071" w:type="dxa"/>
            <w:tcBorders>
              <w:top w:val="nil"/>
              <w:left w:val="nil"/>
              <w:bottom w:val="nil"/>
              <w:right w:val="nil"/>
            </w:tcBorders>
          </w:tcPr>
          <w:p w14:paraId="41A81279" w14:textId="4F5933C4" w:rsidR="003E532F" w:rsidRPr="006D0CB2" w:rsidRDefault="00FB7527" w:rsidP="003E532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rPr>
                <w:rFonts w:eastAsia="PMingLiU"/>
                <w:szCs w:val="24"/>
                <w:lang w:eastAsia="nl-NL"/>
              </w:rPr>
            </w:pPr>
            <w:r w:rsidRPr="006D0CB2">
              <w:rPr>
                <w:rFonts w:eastAsia="PMingLiU"/>
                <w:szCs w:val="24"/>
                <w:lang w:eastAsia="nl-NL"/>
              </w:rPr>
              <w:tab/>
            </w:r>
            <w:r w:rsidR="003E532F" w:rsidRPr="006D0CB2">
              <w:rPr>
                <w:rFonts w:eastAsia="PMingLiU"/>
                <w:szCs w:val="24"/>
                <w:lang w:eastAsia="nl-NL"/>
              </w:rPr>
              <w:t>Sollemne est mihi, domine, omnia</w:t>
            </w:r>
            <w:r w:rsidR="00DB63B8" w:rsidRPr="006D0CB2">
              <w:rPr>
                <w:rFonts w:eastAsia="PMingLiU"/>
                <w:szCs w:val="24"/>
                <w:lang w:eastAsia="nl-NL"/>
              </w:rPr>
              <w:t>,</w:t>
            </w:r>
            <w:r w:rsidR="003E532F" w:rsidRPr="006D0CB2">
              <w:rPr>
                <w:rFonts w:eastAsia="PMingLiU"/>
                <w:szCs w:val="24"/>
                <w:lang w:eastAsia="nl-NL"/>
              </w:rPr>
              <w:t xml:space="preserve"> d</w:t>
            </w:r>
            <w:r w:rsidR="00F762C1" w:rsidRPr="006D0CB2">
              <w:rPr>
                <w:rFonts w:eastAsia="PMingLiU"/>
                <w:szCs w:val="24"/>
                <w:lang w:eastAsia="nl-NL"/>
              </w:rPr>
              <w:t>ē</w:t>
            </w:r>
            <w:r w:rsidR="003E532F" w:rsidRPr="006D0CB2">
              <w:rPr>
                <w:rFonts w:eastAsia="PMingLiU"/>
                <w:szCs w:val="24"/>
                <w:lang w:eastAsia="nl-NL"/>
              </w:rPr>
              <w:t xml:space="preserve"> quibus dubit</w:t>
            </w:r>
            <w:r w:rsidR="00F762C1" w:rsidRPr="006D0CB2">
              <w:rPr>
                <w:rFonts w:eastAsia="PMingLiU"/>
                <w:szCs w:val="24"/>
                <w:lang w:eastAsia="nl-NL"/>
              </w:rPr>
              <w:t>ō</w:t>
            </w:r>
            <w:r w:rsidR="00DB63B8" w:rsidRPr="006D0CB2">
              <w:rPr>
                <w:rFonts w:eastAsia="PMingLiU"/>
                <w:szCs w:val="24"/>
                <w:lang w:eastAsia="nl-NL"/>
              </w:rPr>
              <w:t>,</w:t>
            </w:r>
            <w:r w:rsidR="003E532F" w:rsidRPr="006D0CB2">
              <w:rPr>
                <w:rFonts w:eastAsia="PMingLiU"/>
                <w:szCs w:val="24"/>
                <w:lang w:eastAsia="nl-NL"/>
              </w:rPr>
              <w:t xml:space="preserve"> ad t</w:t>
            </w:r>
            <w:r w:rsidR="00F762C1" w:rsidRPr="006D0CB2">
              <w:rPr>
                <w:rFonts w:eastAsia="PMingLiU"/>
                <w:szCs w:val="24"/>
                <w:lang w:eastAsia="nl-NL"/>
              </w:rPr>
              <w:t>ē</w:t>
            </w:r>
            <w:r w:rsidR="003E532F" w:rsidRPr="006D0CB2">
              <w:rPr>
                <w:rFonts w:eastAsia="PMingLiU"/>
                <w:szCs w:val="24"/>
                <w:lang w:eastAsia="nl-NL"/>
              </w:rPr>
              <w:t xml:space="preserve"> referre. Quis enim potest melius vel c</w:t>
            </w:r>
            <w:r w:rsidR="00F762C1" w:rsidRPr="006D0CB2">
              <w:rPr>
                <w:rFonts w:eastAsia="PMingLiU"/>
                <w:szCs w:val="24"/>
                <w:lang w:eastAsia="nl-NL"/>
              </w:rPr>
              <w:t>ū</w:t>
            </w:r>
            <w:r w:rsidR="003E532F" w:rsidRPr="006D0CB2">
              <w:rPr>
                <w:rFonts w:eastAsia="PMingLiU"/>
                <w:szCs w:val="24"/>
                <w:lang w:eastAsia="nl-NL"/>
              </w:rPr>
              <w:t>nct</w:t>
            </w:r>
            <w:r w:rsidR="00F762C1" w:rsidRPr="006D0CB2">
              <w:rPr>
                <w:rFonts w:eastAsia="PMingLiU"/>
                <w:szCs w:val="24"/>
                <w:lang w:eastAsia="nl-NL"/>
              </w:rPr>
              <w:t>ā</w:t>
            </w:r>
            <w:r w:rsidR="003E532F" w:rsidRPr="006D0CB2">
              <w:rPr>
                <w:rFonts w:eastAsia="PMingLiU"/>
                <w:szCs w:val="24"/>
                <w:lang w:eastAsia="nl-NL"/>
              </w:rPr>
              <w:t>ti</w:t>
            </w:r>
            <w:r w:rsidR="00F762C1" w:rsidRPr="006D0CB2">
              <w:rPr>
                <w:rFonts w:eastAsia="PMingLiU"/>
                <w:szCs w:val="24"/>
                <w:lang w:eastAsia="nl-NL"/>
              </w:rPr>
              <w:t>ō</w:t>
            </w:r>
            <w:r w:rsidR="003E532F" w:rsidRPr="006D0CB2">
              <w:rPr>
                <w:rFonts w:eastAsia="PMingLiU"/>
                <w:szCs w:val="24"/>
                <w:lang w:eastAsia="nl-NL"/>
              </w:rPr>
              <w:t xml:space="preserve">nem meam regere vel </w:t>
            </w:r>
            <w:r w:rsidR="00F762C1" w:rsidRPr="006D0CB2">
              <w:rPr>
                <w:rFonts w:eastAsia="PMingLiU"/>
                <w:szCs w:val="24"/>
                <w:lang w:eastAsia="nl-NL"/>
              </w:rPr>
              <w:t>ī</w:t>
            </w:r>
            <w:r w:rsidR="003E532F" w:rsidRPr="006D0CB2">
              <w:rPr>
                <w:rFonts w:eastAsia="PMingLiU"/>
                <w:szCs w:val="24"/>
                <w:lang w:eastAsia="nl-NL"/>
              </w:rPr>
              <w:t>gn</w:t>
            </w:r>
            <w:r w:rsidR="00F762C1" w:rsidRPr="006D0CB2">
              <w:rPr>
                <w:rFonts w:eastAsia="PMingLiU"/>
                <w:szCs w:val="24"/>
                <w:lang w:eastAsia="nl-NL"/>
              </w:rPr>
              <w:t>ō</w:t>
            </w:r>
            <w:r w:rsidR="003E532F" w:rsidRPr="006D0CB2">
              <w:rPr>
                <w:rFonts w:eastAsia="PMingLiU"/>
                <w:szCs w:val="24"/>
                <w:lang w:eastAsia="nl-NL"/>
              </w:rPr>
              <w:t xml:space="preserve">rantiam </w:t>
            </w:r>
            <w:r w:rsidR="00F762C1" w:rsidRPr="006D0CB2">
              <w:rPr>
                <w:rFonts w:eastAsia="PMingLiU"/>
                <w:szCs w:val="24"/>
                <w:lang w:eastAsia="nl-NL"/>
              </w:rPr>
              <w:t>ī</w:t>
            </w:r>
            <w:r w:rsidR="003E532F" w:rsidRPr="006D0CB2">
              <w:rPr>
                <w:rFonts w:eastAsia="PMingLiU"/>
                <w:szCs w:val="24"/>
                <w:lang w:eastAsia="nl-NL"/>
              </w:rPr>
              <w:t>nstruere</w:t>
            </w:r>
            <w:r w:rsidR="00F762C1" w:rsidRPr="006D0CB2">
              <w:rPr>
                <w:rFonts w:eastAsia="PMingLiU"/>
                <w:szCs w:val="24"/>
                <w:lang w:eastAsia="nl-NL"/>
              </w:rPr>
              <w:t xml:space="preserve"> </w:t>
            </w:r>
            <w:r w:rsidR="003E532F" w:rsidRPr="006D0CB2">
              <w:rPr>
                <w:rFonts w:eastAsia="PMingLiU"/>
                <w:szCs w:val="24"/>
                <w:lang w:eastAsia="nl-NL"/>
              </w:rPr>
              <w:t>?</w:t>
            </w:r>
            <w:r w:rsidR="00360373" w:rsidRPr="006D0CB2">
              <w:rPr>
                <w:rFonts w:eastAsia="PMingLiU"/>
                <w:szCs w:val="24"/>
                <w:lang w:eastAsia="nl-NL"/>
              </w:rPr>
              <w:t xml:space="preserve"> </w:t>
            </w:r>
            <w:r w:rsidR="003E532F" w:rsidRPr="006D0CB2">
              <w:rPr>
                <w:rFonts w:eastAsia="PMingLiU"/>
                <w:szCs w:val="24"/>
                <w:lang w:eastAsia="nl-NL"/>
              </w:rPr>
              <w:t>C</w:t>
            </w:r>
            <w:r w:rsidR="00F762C1" w:rsidRPr="006D0CB2">
              <w:rPr>
                <w:rFonts w:eastAsia="PMingLiU"/>
                <w:szCs w:val="24"/>
                <w:lang w:eastAsia="nl-NL"/>
              </w:rPr>
              <w:t>ō</w:t>
            </w:r>
            <w:r w:rsidR="003E532F" w:rsidRPr="006D0CB2">
              <w:rPr>
                <w:rFonts w:eastAsia="PMingLiU"/>
                <w:szCs w:val="24"/>
                <w:lang w:eastAsia="nl-NL"/>
              </w:rPr>
              <w:t>gniti</w:t>
            </w:r>
            <w:r w:rsidR="00F762C1" w:rsidRPr="006D0CB2">
              <w:rPr>
                <w:rFonts w:eastAsia="PMingLiU"/>
                <w:szCs w:val="24"/>
                <w:lang w:eastAsia="nl-NL"/>
              </w:rPr>
              <w:t>ō</w:t>
            </w:r>
            <w:r w:rsidR="003E532F" w:rsidRPr="006D0CB2">
              <w:rPr>
                <w:rFonts w:eastAsia="PMingLiU"/>
                <w:szCs w:val="24"/>
                <w:lang w:eastAsia="nl-NL"/>
              </w:rPr>
              <w:t>nibus d</w:t>
            </w:r>
            <w:r w:rsidR="00F762C1" w:rsidRPr="006D0CB2">
              <w:rPr>
                <w:rFonts w:eastAsia="PMingLiU"/>
                <w:szCs w:val="24"/>
                <w:lang w:eastAsia="nl-NL"/>
              </w:rPr>
              <w:t>ē</w:t>
            </w:r>
            <w:r w:rsidR="003E532F" w:rsidRPr="006D0CB2">
              <w:rPr>
                <w:rFonts w:eastAsia="PMingLiU"/>
                <w:szCs w:val="24"/>
                <w:lang w:eastAsia="nl-NL"/>
              </w:rPr>
              <w:t xml:space="preserve"> Chr</w:t>
            </w:r>
            <w:r w:rsidR="00F762C1" w:rsidRPr="006D0CB2">
              <w:rPr>
                <w:rFonts w:eastAsia="PMingLiU"/>
                <w:szCs w:val="24"/>
                <w:lang w:eastAsia="nl-NL"/>
              </w:rPr>
              <w:t>ī</w:t>
            </w:r>
            <w:r w:rsidR="003E532F" w:rsidRPr="006D0CB2">
              <w:rPr>
                <w:rFonts w:eastAsia="PMingLiU"/>
                <w:szCs w:val="24"/>
                <w:lang w:eastAsia="nl-NL"/>
              </w:rPr>
              <w:t>sti</w:t>
            </w:r>
            <w:r w:rsidR="00F762C1" w:rsidRPr="006D0CB2">
              <w:rPr>
                <w:rFonts w:eastAsia="PMingLiU"/>
                <w:szCs w:val="24"/>
                <w:lang w:eastAsia="nl-NL"/>
              </w:rPr>
              <w:t>ā</w:t>
            </w:r>
            <w:r w:rsidR="003E532F" w:rsidRPr="006D0CB2">
              <w:rPr>
                <w:rFonts w:eastAsia="PMingLiU"/>
                <w:szCs w:val="24"/>
                <w:lang w:eastAsia="nl-NL"/>
              </w:rPr>
              <w:t>n</w:t>
            </w:r>
            <w:r w:rsidR="00F762C1" w:rsidRPr="006D0CB2">
              <w:rPr>
                <w:rFonts w:eastAsia="PMingLiU"/>
                <w:szCs w:val="24"/>
                <w:lang w:eastAsia="nl-NL"/>
              </w:rPr>
              <w:t>ī</w:t>
            </w:r>
            <w:r w:rsidR="003E532F" w:rsidRPr="006D0CB2">
              <w:rPr>
                <w:rFonts w:eastAsia="PMingLiU"/>
                <w:szCs w:val="24"/>
                <w:lang w:eastAsia="nl-NL"/>
              </w:rPr>
              <w:t>s interfu</w:t>
            </w:r>
            <w:r w:rsidR="00F762C1" w:rsidRPr="006D0CB2">
              <w:rPr>
                <w:rFonts w:eastAsia="PMingLiU"/>
                <w:szCs w:val="24"/>
                <w:lang w:eastAsia="nl-NL"/>
              </w:rPr>
              <w:t>ī</w:t>
            </w:r>
            <w:r w:rsidR="003E532F" w:rsidRPr="006D0CB2">
              <w:rPr>
                <w:rFonts w:eastAsia="PMingLiU"/>
                <w:szCs w:val="24"/>
                <w:lang w:eastAsia="nl-NL"/>
              </w:rPr>
              <w:t xml:space="preserve"> numquam</w:t>
            </w:r>
            <w:r w:rsidR="00EF15D9" w:rsidRPr="006D0CB2">
              <w:rPr>
                <w:rFonts w:eastAsia="PMingLiU"/>
                <w:szCs w:val="24"/>
                <w:lang w:eastAsia="nl-NL"/>
              </w:rPr>
              <w:t xml:space="preserve"> </w:t>
            </w:r>
            <w:r w:rsidR="003E532F" w:rsidRPr="006D0CB2">
              <w:rPr>
                <w:rFonts w:eastAsia="PMingLiU"/>
                <w:szCs w:val="24"/>
                <w:lang w:eastAsia="nl-NL"/>
              </w:rPr>
              <w:t>: ide</w:t>
            </w:r>
            <w:r w:rsidR="00F762C1" w:rsidRPr="006D0CB2">
              <w:rPr>
                <w:rFonts w:eastAsia="PMingLiU"/>
                <w:szCs w:val="24"/>
                <w:lang w:eastAsia="nl-NL"/>
              </w:rPr>
              <w:t>ō</w:t>
            </w:r>
            <w:r w:rsidR="003E532F" w:rsidRPr="006D0CB2">
              <w:rPr>
                <w:rFonts w:eastAsia="PMingLiU"/>
                <w:szCs w:val="24"/>
                <w:lang w:eastAsia="nl-NL"/>
              </w:rPr>
              <w:t xml:space="preserve"> nesci</w:t>
            </w:r>
            <w:r w:rsidR="00F762C1" w:rsidRPr="006D0CB2">
              <w:rPr>
                <w:rFonts w:eastAsia="PMingLiU"/>
                <w:szCs w:val="24"/>
                <w:lang w:eastAsia="nl-NL"/>
              </w:rPr>
              <w:t>ō,</w:t>
            </w:r>
            <w:r w:rsidR="003E532F" w:rsidRPr="006D0CB2">
              <w:rPr>
                <w:rFonts w:eastAsia="PMingLiU"/>
                <w:szCs w:val="24"/>
                <w:lang w:eastAsia="nl-NL"/>
              </w:rPr>
              <w:t xml:space="preserve"> quid et qu</w:t>
            </w:r>
            <w:r w:rsidR="00F762C1" w:rsidRPr="006D0CB2">
              <w:rPr>
                <w:rFonts w:eastAsia="PMingLiU"/>
                <w:szCs w:val="24"/>
                <w:lang w:eastAsia="nl-NL"/>
              </w:rPr>
              <w:t>ā</w:t>
            </w:r>
            <w:r w:rsidR="003E532F" w:rsidRPr="006D0CB2">
              <w:rPr>
                <w:rFonts w:eastAsia="PMingLiU"/>
                <w:szCs w:val="24"/>
                <w:lang w:eastAsia="nl-NL"/>
              </w:rPr>
              <w:t>tenus aut p</w:t>
            </w:r>
            <w:r w:rsidR="00EF15D9" w:rsidRPr="006D0CB2">
              <w:rPr>
                <w:rFonts w:eastAsia="PMingLiU"/>
                <w:szCs w:val="24"/>
                <w:lang w:eastAsia="nl-NL"/>
              </w:rPr>
              <w:t>ū</w:t>
            </w:r>
            <w:r w:rsidR="00F762C1" w:rsidRPr="006D0CB2">
              <w:rPr>
                <w:rFonts w:eastAsia="PMingLiU"/>
                <w:szCs w:val="24"/>
                <w:lang w:eastAsia="nl-NL"/>
              </w:rPr>
              <w:t>nīrī</w:t>
            </w:r>
            <w:r w:rsidR="003E532F" w:rsidRPr="006D0CB2">
              <w:rPr>
                <w:rFonts w:eastAsia="PMingLiU"/>
                <w:szCs w:val="24"/>
                <w:lang w:eastAsia="nl-NL"/>
              </w:rPr>
              <w:t xml:space="preserve"> soleat aut quaer</w:t>
            </w:r>
            <w:r w:rsidR="00F762C1" w:rsidRPr="006D0CB2">
              <w:rPr>
                <w:rFonts w:eastAsia="PMingLiU"/>
                <w:szCs w:val="24"/>
                <w:lang w:eastAsia="nl-NL"/>
              </w:rPr>
              <w:t>ī</w:t>
            </w:r>
            <w:r w:rsidR="003E532F" w:rsidRPr="006D0CB2">
              <w:rPr>
                <w:rFonts w:eastAsia="PMingLiU"/>
                <w:szCs w:val="24"/>
                <w:lang w:eastAsia="nl-NL"/>
              </w:rPr>
              <w:t>. Nec mediocriter haesit</w:t>
            </w:r>
            <w:r w:rsidR="00F762C1" w:rsidRPr="006D0CB2">
              <w:rPr>
                <w:rFonts w:eastAsia="PMingLiU"/>
                <w:szCs w:val="24"/>
                <w:lang w:eastAsia="nl-NL"/>
              </w:rPr>
              <w:t>ā</w:t>
            </w:r>
            <w:r w:rsidR="003E532F" w:rsidRPr="006D0CB2">
              <w:rPr>
                <w:rFonts w:eastAsia="PMingLiU"/>
                <w:szCs w:val="24"/>
                <w:lang w:eastAsia="nl-NL"/>
              </w:rPr>
              <w:t>v</w:t>
            </w:r>
            <w:r w:rsidR="00F762C1" w:rsidRPr="006D0CB2">
              <w:rPr>
                <w:rFonts w:eastAsia="PMingLiU"/>
                <w:szCs w:val="24"/>
                <w:lang w:eastAsia="nl-NL"/>
              </w:rPr>
              <w:t>ī</w:t>
            </w:r>
            <w:r w:rsidR="003E532F" w:rsidRPr="006D0CB2">
              <w:rPr>
                <w:rFonts w:eastAsia="PMingLiU"/>
                <w:szCs w:val="24"/>
                <w:lang w:eastAsia="nl-NL"/>
              </w:rPr>
              <w:t>, sitne aliquod discr</w:t>
            </w:r>
            <w:r w:rsidR="00F762C1" w:rsidRPr="006D0CB2">
              <w:rPr>
                <w:rFonts w:eastAsia="PMingLiU"/>
                <w:szCs w:val="24"/>
                <w:lang w:eastAsia="nl-NL"/>
              </w:rPr>
              <w:t>ī</w:t>
            </w:r>
            <w:r w:rsidR="003E532F" w:rsidRPr="006D0CB2">
              <w:rPr>
                <w:rFonts w:eastAsia="PMingLiU"/>
                <w:szCs w:val="24"/>
                <w:lang w:eastAsia="nl-NL"/>
              </w:rPr>
              <w:t>men aet</w:t>
            </w:r>
            <w:r w:rsidR="00F762C1" w:rsidRPr="006D0CB2">
              <w:rPr>
                <w:rFonts w:eastAsia="PMingLiU"/>
                <w:szCs w:val="24"/>
                <w:lang w:eastAsia="nl-NL"/>
              </w:rPr>
              <w:t>ā</w:t>
            </w:r>
            <w:r w:rsidR="003E532F" w:rsidRPr="006D0CB2">
              <w:rPr>
                <w:rFonts w:eastAsia="PMingLiU"/>
                <w:szCs w:val="24"/>
                <w:lang w:eastAsia="nl-NL"/>
              </w:rPr>
              <w:t>tum, an quamlibet ten</w:t>
            </w:r>
            <w:r w:rsidR="00F762C1" w:rsidRPr="006D0CB2">
              <w:rPr>
                <w:rFonts w:eastAsia="PMingLiU"/>
                <w:szCs w:val="24"/>
                <w:lang w:eastAsia="nl-NL"/>
              </w:rPr>
              <w:t>ē</w:t>
            </w:r>
            <w:r w:rsidR="003E532F" w:rsidRPr="006D0CB2">
              <w:rPr>
                <w:rFonts w:eastAsia="PMingLiU"/>
                <w:szCs w:val="24"/>
                <w:lang w:eastAsia="nl-NL"/>
              </w:rPr>
              <w:t>r</w:t>
            </w:r>
            <w:r w:rsidR="00F762C1" w:rsidRPr="006D0CB2">
              <w:rPr>
                <w:rFonts w:eastAsia="PMingLiU"/>
                <w:szCs w:val="24"/>
                <w:lang w:eastAsia="nl-NL"/>
              </w:rPr>
              <w:t>ī</w:t>
            </w:r>
            <w:r w:rsidR="003E532F" w:rsidRPr="006D0CB2">
              <w:rPr>
                <w:rFonts w:eastAsia="PMingLiU"/>
                <w:szCs w:val="24"/>
                <w:lang w:eastAsia="nl-NL"/>
              </w:rPr>
              <w:t xml:space="preserve"> nihil </w:t>
            </w:r>
            <w:r w:rsidR="00F762C1" w:rsidRPr="006D0CB2">
              <w:rPr>
                <w:rFonts w:eastAsia="PMingLiU"/>
                <w:szCs w:val="24"/>
                <w:lang w:eastAsia="nl-NL"/>
              </w:rPr>
              <w:t>ā</w:t>
            </w:r>
            <w:r w:rsidR="003E532F" w:rsidRPr="006D0CB2">
              <w:rPr>
                <w:rFonts w:eastAsia="PMingLiU"/>
                <w:szCs w:val="24"/>
                <w:lang w:eastAsia="nl-NL"/>
              </w:rPr>
              <w:t xml:space="preserve"> r</w:t>
            </w:r>
            <w:r w:rsidR="00F762C1" w:rsidRPr="006D0CB2">
              <w:rPr>
                <w:rFonts w:eastAsia="PMingLiU"/>
                <w:szCs w:val="24"/>
                <w:lang w:eastAsia="nl-NL"/>
              </w:rPr>
              <w:t>ō</w:t>
            </w:r>
            <w:r w:rsidR="003E532F" w:rsidRPr="006D0CB2">
              <w:rPr>
                <w:rFonts w:eastAsia="PMingLiU"/>
                <w:szCs w:val="24"/>
                <w:lang w:eastAsia="nl-NL"/>
              </w:rPr>
              <w:t>busti</w:t>
            </w:r>
            <w:r w:rsidR="00F762C1" w:rsidRPr="006D0CB2">
              <w:rPr>
                <w:rFonts w:eastAsia="PMingLiU"/>
                <w:szCs w:val="24"/>
                <w:lang w:eastAsia="nl-NL"/>
              </w:rPr>
              <w:t>ō</w:t>
            </w:r>
            <w:r w:rsidR="003E532F" w:rsidRPr="006D0CB2">
              <w:rPr>
                <w:rFonts w:eastAsia="PMingLiU"/>
                <w:szCs w:val="24"/>
                <w:lang w:eastAsia="nl-NL"/>
              </w:rPr>
              <w:t>ribus differant</w:t>
            </w:r>
            <w:r w:rsidR="00EF15D9" w:rsidRPr="006D0CB2">
              <w:rPr>
                <w:rFonts w:eastAsia="PMingLiU"/>
                <w:szCs w:val="24"/>
                <w:lang w:eastAsia="nl-NL"/>
              </w:rPr>
              <w:t xml:space="preserve"> </w:t>
            </w:r>
            <w:r w:rsidR="003E532F" w:rsidRPr="006D0CB2">
              <w:rPr>
                <w:rFonts w:eastAsia="PMingLiU"/>
                <w:szCs w:val="24"/>
                <w:lang w:eastAsia="nl-NL"/>
              </w:rPr>
              <w:t>; d</w:t>
            </w:r>
            <w:r w:rsidR="00F762C1" w:rsidRPr="006D0CB2">
              <w:rPr>
                <w:rFonts w:eastAsia="PMingLiU"/>
                <w:szCs w:val="24"/>
                <w:lang w:eastAsia="nl-NL"/>
              </w:rPr>
              <w:t>ē</w:t>
            </w:r>
            <w:r w:rsidR="003E532F" w:rsidRPr="006D0CB2">
              <w:rPr>
                <w:rFonts w:eastAsia="PMingLiU"/>
                <w:szCs w:val="24"/>
                <w:lang w:eastAsia="nl-NL"/>
              </w:rPr>
              <w:t>tur paenitentiae venia, an e</w:t>
            </w:r>
            <w:r w:rsidR="00F762C1" w:rsidRPr="006D0CB2">
              <w:rPr>
                <w:rFonts w:eastAsia="PMingLiU"/>
                <w:szCs w:val="24"/>
                <w:lang w:eastAsia="nl-NL"/>
              </w:rPr>
              <w:t>ī</w:t>
            </w:r>
            <w:r w:rsidR="003E532F" w:rsidRPr="006D0CB2">
              <w:rPr>
                <w:rFonts w:eastAsia="PMingLiU"/>
                <w:szCs w:val="24"/>
                <w:lang w:eastAsia="nl-NL"/>
              </w:rPr>
              <w:t>, qu</w:t>
            </w:r>
            <w:r w:rsidR="00F762C1" w:rsidRPr="006D0CB2">
              <w:rPr>
                <w:rFonts w:eastAsia="PMingLiU"/>
                <w:szCs w:val="24"/>
                <w:lang w:eastAsia="nl-NL"/>
              </w:rPr>
              <w:t>ī</w:t>
            </w:r>
            <w:r w:rsidR="003E532F" w:rsidRPr="006D0CB2">
              <w:rPr>
                <w:rFonts w:eastAsia="PMingLiU"/>
                <w:szCs w:val="24"/>
                <w:lang w:eastAsia="nl-NL"/>
              </w:rPr>
              <w:t xml:space="preserve"> omn</w:t>
            </w:r>
            <w:r w:rsidR="00F762C1" w:rsidRPr="006D0CB2">
              <w:rPr>
                <w:rFonts w:eastAsia="PMingLiU"/>
                <w:szCs w:val="24"/>
                <w:lang w:eastAsia="nl-NL"/>
              </w:rPr>
              <w:t>īnō</w:t>
            </w:r>
            <w:r w:rsidR="003E532F" w:rsidRPr="006D0CB2">
              <w:rPr>
                <w:rFonts w:eastAsia="PMingLiU"/>
                <w:szCs w:val="24"/>
                <w:lang w:eastAsia="nl-NL"/>
              </w:rPr>
              <w:t xml:space="preserve"> Chr</w:t>
            </w:r>
            <w:r w:rsidR="00F762C1" w:rsidRPr="006D0CB2">
              <w:rPr>
                <w:rFonts w:eastAsia="PMingLiU"/>
                <w:szCs w:val="24"/>
                <w:lang w:eastAsia="nl-NL"/>
              </w:rPr>
              <w:t>ī</w:t>
            </w:r>
            <w:r w:rsidR="003E532F" w:rsidRPr="006D0CB2">
              <w:rPr>
                <w:rFonts w:eastAsia="PMingLiU"/>
                <w:szCs w:val="24"/>
                <w:lang w:eastAsia="nl-NL"/>
              </w:rPr>
              <w:t>sti</w:t>
            </w:r>
            <w:r w:rsidR="00F762C1" w:rsidRPr="006D0CB2">
              <w:rPr>
                <w:rFonts w:eastAsia="PMingLiU"/>
                <w:szCs w:val="24"/>
                <w:lang w:eastAsia="nl-NL"/>
              </w:rPr>
              <w:t>ā</w:t>
            </w:r>
            <w:r w:rsidR="003E532F" w:rsidRPr="006D0CB2">
              <w:rPr>
                <w:rFonts w:eastAsia="PMingLiU"/>
                <w:szCs w:val="24"/>
                <w:lang w:eastAsia="nl-NL"/>
              </w:rPr>
              <w:t>nus fuit, d</w:t>
            </w:r>
            <w:r w:rsidR="00F762C1" w:rsidRPr="006D0CB2">
              <w:rPr>
                <w:rFonts w:eastAsia="PMingLiU"/>
                <w:szCs w:val="24"/>
                <w:lang w:eastAsia="nl-NL"/>
              </w:rPr>
              <w:t>ē</w:t>
            </w:r>
            <w:r w:rsidR="003E532F" w:rsidRPr="006D0CB2">
              <w:rPr>
                <w:rFonts w:eastAsia="PMingLiU"/>
                <w:szCs w:val="24"/>
                <w:lang w:eastAsia="nl-NL"/>
              </w:rPr>
              <w:t>sisse n</w:t>
            </w:r>
            <w:r w:rsidR="00F762C1" w:rsidRPr="006D0CB2">
              <w:rPr>
                <w:rFonts w:eastAsia="PMingLiU"/>
                <w:szCs w:val="24"/>
                <w:lang w:eastAsia="nl-NL"/>
              </w:rPr>
              <w:t>ō</w:t>
            </w:r>
            <w:r w:rsidR="003E532F" w:rsidRPr="006D0CB2">
              <w:rPr>
                <w:rFonts w:eastAsia="PMingLiU"/>
                <w:szCs w:val="24"/>
                <w:lang w:eastAsia="nl-NL"/>
              </w:rPr>
              <w:t>n pr</w:t>
            </w:r>
            <w:r w:rsidR="00F762C1" w:rsidRPr="006D0CB2">
              <w:rPr>
                <w:rFonts w:eastAsia="PMingLiU"/>
                <w:szCs w:val="24"/>
                <w:lang w:eastAsia="nl-NL"/>
              </w:rPr>
              <w:t>ō</w:t>
            </w:r>
            <w:r w:rsidR="003E532F" w:rsidRPr="006D0CB2">
              <w:rPr>
                <w:rFonts w:eastAsia="PMingLiU"/>
                <w:szCs w:val="24"/>
                <w:lang w:eastAsia="nl-NL"/>
              </w:rPr>
              <w:t>sit</w:t>
            </w:r>
            <w:r w:rsidR="00EF15D9" w:rsidRPr="006D0CB2">
              <w:rPr>
                <w:rFonts w:eastAsia="PMingLiU"/>
                <w:szCs w:val="24"/>
                <w:lang w:eastAsia="nl-NL"/>
              </w:rPr>
              <w:t xml:space="preserve"> </w:t>
            </w:r>
            <w:r w:rsidR="003E532F" w:rsidRPr="006D0CB2">
              <w:rPr>
                <w:rFonts w:eastAsia="PMingLiU"/>
                <w:szCs w:val="24"/>
                <w:lang w:eastAsia="nl-NL"/>
              </w:rPr>
              <w:t>; n</w:t>
            </w:r>
            <w:r w:rsidR="00F762C1" w:rsidRPr="006D0CB2">
              <w:rPr>
                <w:rFonts w:eastAsia="PMingLiU"/>
                <w:szCs w:val="24"/>
                <w:lang w:eastAsia="nl-NL"/>
              </w:rPr>
              <w:t>ō</w:t>
            </w:r>
            <w:r w:rsidR="003E532F" w:rsidRPr="006D0CB2">
              <w:rPr>
                <w:rFonts w:eastAsia="PMingLiU"/>
                <w:szCs w:val="24"/>
                <w:lang w:eastAsia="nl-NL"/>
              </w:rPr>
              <w:t>men ipsum, s</w:t>
            </w:r>
            <w:r w:rsidR="00F762C1" w:rsidRPr="006D0CB2">
              <w:rPr>
                <w:rFonts w:eastAsia="PMingLiU"/>
                <w:szCs w:val="24"/>
                <w:lang w:eastAsia="nl-NL"/>
              </w:rPr>
              <w:t>ī</w:t>
            </w:r>
            <w:r w:rsidR="003E532F" w:rsidRPr="006D0CB2">
              <w:rPr>
                <w:rFonts w:eastAsia="PMingLiU"/>
                <w:szCs w:val="24"/>
                <w:lang w:eastAsia="nl-NL"/>
              </w:rPr>
              <w:t xml:space="preserve"> fl</w:t>
            </w:r>
            <w:r w:rsidR="00F762C1" w:rsidRPr="006D0CB2">
              <w:rPr>
                <w:rFonts w:eastAsia="PMingLiU"/>
                <w:szCs w:val="24"/>
                <w:lang w:eastAsia="nl-NL"/>
              </w:rPr>
              <w:t>ā</w:t>
            </w:r>
            <w:r w:rsidR="003E532F" w:rsidRPr="006D0CB2">
              <w:rPr>
                <w:rFonts w:eastAsia="PMingLiU"/>
                <w:szCs w:val="24"/>
                <w:lang w:eastAsia="nl-NL"/>
              </w:rPr>
              <w:t>giti</w:t>
            </w:r>
            <w:r w:rsidR="00F762C1" w:rsidRPr="006D0CB2">
              <w:rPr>
                <w:rFonts w:eastAsia="PMingLiU"/>
                <w:szCs w:val="24"/>
                <w:lang w:eastAsia="nl-NL"/>
              </w:rPr>
              <w:t>ī</w:t>
            </w:r>
            <w:r w:rsidR="003E532F" w:rsidRPr="006D0CB2">
              <w:rPr>
                <w:rFonts w:eastAsia="PMingLiU"/>
                <w:szCs w:val="24"/>
                <w:lang w:eastAsia="nl-NL"/>
              </w:rPr>
              <w:t>s careat, an fl</w:t>
            </w:r>
            <w:r w:rsidR="00F762C1" w:rsidRPr="006D0CB2">
              <w:rPr>
                <w:rFonts w:eastAsia="PMingLiU"/>
                <w:szCs w:val="24"/>
                <w:lang w:eastAsia="nl-NL"/>
              </w:rPr>
              <w:t>ā</w:t>
            </w:r>
            <w:r w:rsidR="003E532F" w:rsidRPr="006D0CB2">
              <w:rPr>
                <w:rFonts w:eastAsia="PMingLiU"/>
                <w:szCs w:val="24"/>
                <w:lang w:eastAsia="nl-NL"/>
              </w:rPr>
              <w:t>gitia cohaerentia n</w:t>
            </w:r>
            <w:r w:rsidR="00F762C1" w:rsidRPr="006D0CB2">
              <w:rPr>
                <w:rFonts w:eastAsia="PMingLiU"/>
                <w:szCs w:val="24"/>
                <w:lang w:eastAsia="nl-NL"/>
              </w:rPr>
              <w:t>ō</w:t>
            </w:r>
            <w:r w:rsidR="003E532F" w:rsidRPr="006D0CB2">
              <w:rPr>
                <w:rFonts w:eastAsia="PMingLiU"/>
                <w:szCs w:val="24"/>
                <w:lang w:eastAsia="nl-NL"/>
              </w:rPr>
              <w:t>min</w:t>
            </w:r>
            <w:r w:rsidR="00F762C1" w:rsidRPr="006D0CB2">
              <w:rPr>
                <w:rFonts w:eastAsia="PMingLiU"/>
                <w:szCs w:val="24"/>
                <w:lang w:eastAsia="nl-NL"/>
              </w:rPr>
              <w:t>ī</w:t>
            </w:r>
            <w:r w:rsidR="003E532F" w:rsidRPr="006D0CB2">
              <w:rPr>
                <w:rFonts w:eastAsia="PMingLiU"/>
                <w:szCs w:val="24"/>
                <w:lang w:eastAsia="nl-NL"/>
              </w:rPr>
              <w:t xml:space="preserve"> p</w:t>
            </w:r>
            <w:r w:rsidR="00F762C1" w:rsidRPr="006D0CB2">
              <w:rPr>
                <w:rFonts w:eastAsia="PMingLiU"/>
                <w:szCs w:val="24"/>
                <w:lang w:eastAsia="nl-NL"/>
              </w:rPr>
              <w:t>ū</w:t>
            </w:r>
            <w:r w:rsidR="003E532F" w:rsidRPr="006D0CB2">
              <w:rPr>
                <w:rFonts w:eastAsia="PMingLiU"/>
                <w:szCs w:val="24"/>
                <w:lang w:eastAsia="nl-NL"/>
              </w:rPr>
              <w:t>niantur.</w:t>
            </w:r>
            <w:r w:rsidR="0042726C" w:rsidRPr="006D0CB2">
              <w:rPr>
                <w:rFonts w:eastAsia="PMingLiU"/>
                <w:szCs w:val="24"/>
                <w:lang w:eastAsia="nl-NL"/>
              </w:rPr>
              <w:t xml:space="preserve"> </w:t>
            </w:r>
            <w:r w:rsidR="003E532F" w:rsidRPr="006D0CB2">
              <w:rPr>
                <w:rFonts w:eastAsia="PMingLiU"/>
                <w:szCs w:val="24"/>
                <w:lang w:eastAsia="nl-NL"/>
              </w:rPr>
              <w:t>Interim, in i</w:t>
            </w:r>
            <w:r w:rsidR="00F762C1" w:rsidRPr="006D0CB2">
              <w:rPr>
                <w:rFonts w:eastAsia="PMingLiU"/>
                <w:szCs w:val="24"/>
                <w:lang w:eastAsia="nl-NL"/>
              </w:rPr>
              <w:t>ī</w:t>
            </w:r>
            <w:r w:rsidR="003E532F" w:rsidRPr="006D0CB2">
              <w:rPr>
                <w:rFonts w:eastAsia="PMingLiU"/>
                <w:szCs w:val="24"/>
                <w:lang w:eastAsia="nl-NL"/>
              </w:rPr>
              <w:t>s</w:t>
            </w:r>
            <w:r w:rsidR="00F762C1" w:rsidRPr="006D0CB2">
              <w:rPr>
                <w:rFonts w:eastAsia="PMingLiU"/>
                <w:szCs w:val="24"/>
                <w:lang w:eastAsia="nl-NL"/>
              </w:rPr>
              <w:t>,</w:t>
            </w:r>
            <w:r w:rsidR="003E532F" w:rsidRPr="006D0CB2">
              <w:rPr>
                <w:rFonts w:eastAsia="PMingLiU"/>
                <w:szCs w:val="24"/>
                <w:lang w:eastAsia="nl-NL"/>
              </w:rPr>
              <w:t xml:space="preserve"> qu</w:t>
            </w:r>
            <w:r w:rsidR="00F762C1" w:rsidRPr="006D0CB2">
              <w:rPr>
                <w:rFonts w:eastAsia="PMingLiU"/>
                <w:szCs w:val="24"/>
                <w:lang w:eastAsia="nl-NL"/>
              </w:rPr>
              <w:t>ī</w:t>
            </w:r>
            <w:r w:rsidR="003E532F" w:rsidRPr="006D0CB2">
              <w:rPr>
                <w:rFonts w:eastAsia="PMingLiU"/>
                <w:szCs w:val="24"/>
                <w:lang w:eastAsia="nl-NL"/>
              </w:rPr>
              <w:t xml:space="preserve"> ad m</w:t>
            </w:r>
            <w:r w:rsidR="00F762C1" w:rsidRPr="006D0CB2">
              <w:rPr>
                <w:rFonts w:eastAsia="PMingLiU"/>
                <w:szCs w:val="24"/>
                <w:lang w:eastAsia="nl-NL"/>
              </w:rPr>
              <w:t>ē</w:t>
            </w:r>
            <w:r w:rsidR="003E532F" w:rsidRPr="006D0CB2">
              <w:rPr>
                <w:rFonts w:eastAsia="PMingLiU"/>
                <w:szCs w:val="24"/>
                <w:lang w:eastAsia="nl-NL"/>
              </w:rPr>
              <w:t xml:space="preserve"> tamquam Chr</w:t>
            </w:r>
            <w:r w:rsidR="00F762C1" w:rsidRPr="006D0CB2">
              <w:rPr>
                <w:rFonts w:eastAsia="PMingLiU"/>
                <w:szCs w:val="24"/>
                <w:lang w:eastAsia="nl-NL"/>
              </w:rPr>
              <w:t>ī</w:t>
            </w:r>
            <w:r w:rsidR="003E532F" w:rsidRPr="006D0CB2">
              <w:rPr>
                <w:rFonts w:eastAsia="PMingLiU"/>
                <w:szCs w:val="24"/>
                <w:lang w:eastAsia="nl-NL"/>
              </w:rPr>
              <w:t>sti</w:t>
            </w:r>
            <w:r w:rsidR="00F762C1" w:rsidRPr="006D0CB2">
              <w:rPr>
                <w:rFonts w:eastAsia="PMingLiU"/>
                <w:szCs w:val="24"/>
                <w:lang w:eastAsia="nl-NL"/>
              </w:rPr>
              <w:t>ā</w:t>
            </w:r>
            <w:r w:rsidR="003E532F" w:rsidRPr="006D0CB2">
              <w:rPr>
                <w:rFonts w:eastAsia="PMingLiU"/>
                <w:szCs w:val="24"/>
                <w:lang w:eastAsia="nl-NL"/>
              </w:rPr>
              <w:t>n</w:t>
            </w:r>
            <w:r w:rsidR="00F762C1" w:rsidRPr="006D0CB2">
              <w:rPr>
                <w:rFonts w:eastAsia="PMingLiU"/>
                <w:szCs w:val="24"/>
                <w:lang w:eastAsia="nl-NL"/>
              </w:rPr>
              <w:t>ī</w:t>
            </w:r>
            <w:r w:rsidR="003E532F" w:rsidRPr="006D0CB2">
              <w:rPr>
                <w:rFonts w:eastAsia="PMingLiU"/>
                <w:szCs w:val="24"/>
                <w:lang w:eastAsia="nl-NL"/>
              </w:rPr>
              <w:t xml:space="preserve"> d</w:t>
            </w:r>
            <w:r w:rsidR="00F762C1" w:rsidRPr="006D0CB2">
              <w:rPr>
                <w:rFonts w:eastAsia="PMingLiU"/>
                <w:szCs w:val="24"/>
                <w:lang w:eastAsia="nl-NL"/>
              </w:rPr>
              <w:t>ē</w:t>
            </w:r>
            <w:r w:rsidR="003E532F" w:rsidRPr="006D0CB2">
              <w:rPr>
                <w:rFonts w:eastAsia="PMingLiU"/>
                <w:szCs w:val="24"/>
                <w:lang w:eastAsia="nl-NL"/>
              </w:rPr>
              <w:t>fer</w:t>
            </w:r>
            <w:r w:rsidR="00F762C1" w:rsidRPr="006D0CB2">
              <w:rPr>
                <w:rFonts w:eastAsia="PMingLiU"/>
                <w:szCs w:val="24"/>
                <w:lang w:eastAsia="nl-NL"/>
              </w:rPr>
              <w:t>ē</w:t>
            </w:r>
            <w:r w:rsidR="003E532F" w:rsidRPr="006D0CB2">
              <w:rPr>
                <w:rFonts w:eastAsia="PMingLiU"/>
                <w:szCs w:val="24"/>
                <w:lang w:eastAsia="nl-NL"/>
              </w:rPr>
              <w:t>bantur, hunc sum sec</w:t>
            </w:r>
            <w:r w:rsidR="00F762C1" w:rsidRPr="006D0CB2">
              <w:rPr>
                <w:rFonts w:eastAsia="PMingLiU"/>
                <w:szCs w:val="24"/>
                <w:lang w:eastAsia="nl-NL"/>
              </w:rPr>
              <w:t>ū</w:t>
            </w:r>
            <w:r w:rsidR="003E532F" w:rsidRPr="006D0CB2">
              <w:rPr>
                <w:rFonts w:eastAsia="PMingLiU"/>
                <w:szCs w:val="24"/>
                <w:lang w:eastAsia="nl-NL"/>
              </w:rPr>
              <w:t>tus modum. Interrog</w:t>
            </w:r>
            <w:r w:rsidR="00F762C1" w:rsidRPr="006D0CB2">
              <w:rPr>
                <w:rFonts w:eastAsia="PMingLiU"/>
                <w:szCs w:val="24"/>
                <w:lang w:eastAsia="nl-NL"/>
              </w:rPr>
              <w:t>ā</w:t>
            </w:r>
            <w:r w:rsidR="003E532F" w:rsidRPr="006D0CB2">
              <w:rPr>
                <w:rFonts w:eastAsia="PMingLiU"/>
                <w:szCs w:val="24"/>
                <w:lang w:eastAsia="nl-NL"/>
              </w:rPr>
              <w:t>v</w:t>
            </w:r>
            <w:r w:rsidR="00F762C1" w:rsidRPr="006D0CB2">
              <w:rPr>
                <w:rFonts w:eastAsia="PMingLiU"/>
                <w:szCs w:val="24"/>
                <w:lang w:eastAsia="nl-NL"/>
              </w:rPr>
              <w:t>ī</w:t>
            </w:r>
            <w:r w:rsidR="003E532F" w:rsidRPr="006D0CB2">
              <w:rPr>
                <w:rFonts w:eastAsia="PMingLiU"/>
                <w:szCs w:val="24"/>
                <w:lang w:eastAsia="nl-NL"/>
              </w:rPr>
              <w:t xml:space="preserve"> ips</w:t>
            </w:r>
            <w:r w:rsidR="00F762C1" w:rsidRPr="006D0CB2">
              <w:rPr>
                <w:rFonts w:eastAsia="PMingLiU"/>
                <w:szCs w:val="24"/>
                <w:lang w:eastAsia="nl-NL"/>
              </w:rPr>
              <w:t>ō</w:t>
            </w:r>
            <w:r w:rsidR="003E532F" w:rsidRPr="006D0CB2">
              <w:rPr>
                <w:rFonts w:eastAsia="PMingLiU"/>
                <w:szCs w:val="24"/>
                <w:lang w:eastAsia="nl-NL"/>
              </w:rPr>
              <w:t>s</w:t>
            </w:r>
            <w:r w:rsidR="00F762C1" w:rsidRPr="006D0CB2">
              <w:rPr>
                <w:rFonts w:eastAsia="PMingLiU"/>
                <w:szCs w:val="24"/>
                <w:lang w:eastAsia="nl-NL"/>
              </w:rPr>
              <w:t>,</w:t>
            </w:r>
            <w:r w:rsidR="003E532F" w:rsidRPr="006D0CB2">
              <w:rPr>
                <w:rFonts w:eastAsia="PMingLiU"/>
                <w:szCs w:val="24"/>
                <w:lang w:eastAsia="nl-NL"/>
              </w:rPr>
              <w:t xml:space="preserve"> an essent Chr</w:t>
            </w:r>
            <w:r w:rsidR="00F762C1" w:rsidRPr="006D0CB2">
              <w:rPr>
                <w:rFonts w:eastAsia="PMingLiU"/>
                <w:szCs w:val="24"/>
                <w:lang w:eastAsia="nl-NL"/>
              </w:rPr>
              <w:t>ī</w:t>
            </w:r>
            <w:r w:rsidR="003E532F" w:rsidRPr="006D0CB2">
              <w:rPr>
                <w:rFonts w:eastAsia="PMingLiU"/>
                <w:szCs w:val="24"/>
                <w:lang w:eastAsia="nl-NL"/>
              </w:rPr>
              <w:t>sti</w:t>
            </w:r>
            <w:r w:rsidR="00F762C1" w:rsidRPr="006D0CB2">
              <w:rPr>
                <w:rFonts w:eastAsia="PMingLiU"/>
                <w:szCs w:val="24"/>
                <w:lang w:eastAsia="nl-NL"/>
              </w:rPr>
              <w:t>ā</w:t>
            </w:r>
            <w:r w:rsidR="003E532F" w:rsidRPr="006D0CB2">
              <w:rPr>
                <w:rFonts w:eastAsia="PMingLiU"/>
                <w:szCs w:val="24"/>
                <w:lang w:eastAsia="nl-NL"/>
              </w:rPr>
              <w:t>n</w:t>
            </w:r>
            <w:r w:rsidR="00F762C1" w:rsidRPr="006D0CB2">
              <w:rPr>
                <w:rFonts w:eastAsia="PMingLiU"/>
                <w:szCs w:val="24"/>
                <w:lang w:eastAsia="nl-NL"/>
              </w:rPr>
              <w:t>ī</w:t>
            </w:r>
            <w:r w:rsidR="003E532F" w:rsidRPr="006D0CB2">
              <w:rPr>
                <w:rFonts w:eastAsia="PMingLiU"/>
                <w:szCs w:val="24"/>
                <w:lang w:eastAsia="nl-NL"/>
              </w:rPr>
              <w:t>. C</w:t>
            </w:r>
            <w:r w:rsidR="00F762C1" w:rsidRPr="006D0CB2">
              <w:rPr>
                <w:rFonts w:eastAsia="PMingLiU"/>
                <w:szCs w:val="24"/>
                <w:lang w:eastAsia="nl-NL"/>
              </w:rPr>
              <w:t>ō</w:t>
            </w:r>
            <w:r w:rsidR="003E532F" w:rsidRPr="006D0CB2">
              <w:rPr>
                <w:rFonts w:eastAsia="PMingLiU"/>
                <w:szCs w:val="24"/>
                <w:lang w:eastAsia="nl-NL"/>
              </w:rPr>
              <w:t>nfitent</w:t>
            </w:r>
            <w:r w:rsidR="00F762C1" w:rsidRPr="006D0CB2">
              <w:rPr>
                <w:rFonts w:eastAsia="PMingLiU"/>
                <w:szCs w:val="24"/>
                <w:lang w:eastAsia="nl-NL"/>
              </w:rPr>
              <w:t>ē</w:t>
            </w:r>
            <w:r w:rsidR="003E532F" w:rsidRPr="006D0CB2">
              <w:rPr>
                <w:rFonts w:eastAsia="PMingLiU"/>
                <w:szCs w:val="24"/>
                <w:lang w:eastAsia="nl-NL"/>
              </w:rPr>
              <w:t>s iterum ac terti</w:t>
            </w:r>
            <w:r w:rsidR="00F762C1" w:rsidRPr="006D0CB2">
              <w:rPr>
                <w:rFonts w:eastAsia="PMingLiU"/>
                <w:szCs w:val="24"/>
                <w:lang w:eastAsia="nl-NL"/>
              </w:rPr>
              <w:t>ō</w:t>
            </w:r>
            <w:r w:rsidR="003E532F" w:rsidRPr="006D0CB2">
              <w:rPr>
                <w:rFonts w:eastAsia="PMingLiU"/>
                <w:szCs w:val="24"/>
                <w:lang w:eastAsia="nl-NL"/>
              </w:rPr>
              <w:t xml:space="preserve"> interrog</w:t>
            </w:r>
            <w:r w:rsidR="00F762C1" w:rsidRPr="006D0CB2">
              <w:rPr>
                <w:rFonts w:eastAsia="PMingLiU"/>
                <w:szCs w:val="24"/>
                <w:lang w:eastAsia="nl-NL"/>
              </w:rPr>
              <w:t>ā</w:t>
            </w:r>
            <w:r w:rsidR="003E532F" w:rsidRPr="006D0CB2">
              <w:rPr>
                <w:rFonts w:eastAsia="PMingLiU"/>
                <w:szCs w:val="24"/>
                <w:lang w:eastAsia="nl-NL"/>
              </w:rPr>
              <w:t>v</w:t>
            </w:r>
            <w:r w:rsidR="00F762C1" w:rsidRPr="006D0CB2">
              <w:rPr>
                <w:rFonts w:eastAsia="PMingLiU"/>
                <w:szCs w:val="24"/>
                <w:lang w:eastAsia="nl-NL"/>
              </w:rPr>
              <w:t>ī</w:t>
            </w:r>
            <w:r w:rsidR="00A22021">
              <w:rPr>
                <w:rFonts w:eastAsia="PMingLiU"/>
                <w:szCs w:val="24"/>
                <w:lang w:eastAsia="nl-NL"/>
              </w:rPr>
              <w:t>,</w:t>
            </w:r>
            <w:r w:rsidR="003E532F" w:rsidRPr="006D0CB2">
              <w:rPr>
                <w:rFonts w:eastAsia="PMingLiU"/>
                <w:szCs w:val="24"/>
                <w:lang w:eastAsia="nl-NL"/>
              </w:rPr>
              <w:t xml:space="preserve"> supplicium min</w:t>
            </w:r>
            <w:r w:rsidR="00F762C1" w:rsidRPr="006D0CB2">
              <w:rPr>
                <w:rFonts w:eastAsia="PMingLiU"/>
                <w:szCs w:val="24"/>
                <w:lang w:eastAsia="nl-NL"/>
              </w:rPr>
              <w:t>ā</w:t>
            </w:r>
            <w:r w:rsidR="003E532F" w:rsidRPr="006D0CB2">
              <w:rPr>
                <w:rFonts w:eastAsia="PMingLiU"/>
                <w:szCs w:val="24"/>
                <w:lang w:eastAsia="nl-NL"/>
              </w:rPr>
              <w:t>tus</w:t>
            </w:r>
            <w:r w:rsidR="00EF15D9" w:rsidRPr="006D0CB2">
              <w:rPr>
                <w:rFonts w:eastAsia="PMingLiU"/>
                <w:szCs w:val="24"/>
                <w:lang w:eastAsia="nl-NL"/>
              </w:rPr>
              <w:t xml:space="preserve"> </w:t>
            </w:r>
            <w:r w:rsidR="003E532F" w:rsidRPr="006D0CB2">
              <w:rPr>
                <w:rFonts w:eastAsia="PMingLiU"/>
                <w:szCs w:val="24"/>
                <w:lang w:eastAsia="nl-NL"/>
              </w:rPr>
              <w:t>; persev</w:t>
            </w:r>
            <w:r w:rsidR="00360373" w:rsidRPr="006D0CB2">
              <w:rPr>
                <w:rFonts w:eastAsia="PMingLiU"/>
                <w:szCs w:val="24"/>
                <w:lang w:eastAsia="nl-NL"/>
              </w:rPr>
              <w:t>ē</w:t>
            </w:r>
            <w:r w:rsidR="003E532F" w:rsidRPr="006D0CB2">
              <w:rPr>
                <w:rFonts w:eastAsia="PMingLiU"/>
                <w:szCs w:val="24"/>
                <w:lang w:eastAsia="nl-NL"/>
              </w:rPr>
              <w:t>rant</w:t>
            </w:r>
            <w:r w:rsidR="00F762C1" w:rsidRPr="006D0CB2">
              <w:rPr>
                <w:rFonts w:eastAsia="PMingLiU"/>
                <w:szCs w:val="24"/>
                <w:lang w:eastAsia="nl-NL"/>
              </w:rPr>
              <w:t>ē</w:t>
            </w:r>
            <w:r w:rsidR="003E532F" w:rsidRPr="006D0CB2">
              <w:rPr>
                <w:rFonts w:eastAsia="PMingLiU"/>
                <w:szCs w:val="24"/>
                <w:lang w:eastAsia="nl-NL"/>
              </w:rPr>
              <w:t>s d</w:t>
            </w:r>
            <w:r w:rsidR="00F762C1" w:rsidRPr="006D0CB2">
              <w:rPr>
                <w:rFonts w:eastAsia="PMingLiU"/>
                <w:szCs w:val="24"/>
                <w:lang w:eastAsia="nl-NL"/>
              </w:rPr>
              <w:t>ūcī</w:t>
            </w:r>
            <w:r w:rsidR="003E532F" w:rsidRPr="006D0CB2">
              <w:rPr>
                <w:rFonts w:eastAsia="PMingLiU"/>
                <w:szCs w:val="24"/>
                <w:lang w:eastAsia="nl-NL"/>
              </w:rPr>
              <w:t xml:space="preserve"> iuss</w:t>
            </w:r>
            <w:r w:rsidR="00F762C1" w:rsidRPr="006D0CB2">
              <w:rPr>
                <w:rFonts w:eastAsia="PMingLiU"/>
                <w:szCs w:val="24"/>
                <w:lang w:eastAsia="nl-NL"/>
              </w:rPr>
              <w:t>ī</w:t>
            </w:r>
            <w:r w:rsidR="003E532F" w:rsidRPr="006D0CB2">
              <w:rPr>
                <w:rFonts w:eastAsia="PMingLiU"/>
                <w:szCs w:val="24"/>
                <w:lang w:eastAsia="nl-NL"/>
              </w:rPr>
              <w:t>. Neque enim dubit</w:t>
            </w:r>
            <w:r w:rsidR="00F762C1" w:rsidRPr="006D0CB2">
              <w:rPr>
                <w:rFonts w:eastAsia="PMingLiU"/>
                <w:szCs w:val="24"/>
                <w:lang w:eastAsia="nl-NL"/>
              </w:rPr>
              <w:t>ā</w:t>
            </w:r>
            <w:r w:rsidR="003E532F" w:rsidRPr="006D0CB2">
              <w:rPr>
                <w:rFonts w:eastAsia="PMingLiU"/>
                <w:szCs w:val="24"/>
                <w:lang w:eastAsia="nl-NL"/>
              </w:rPr>
              <w:t>bam, qu</w:t>
            </w:r>
            <w:r w:rsidR="00F762C1" w:rsidRPr="006D0CB2">
              <w:rPr>
                <w:rFonts w:eastAsia="PMingLiU"/>
                <w:szCs w:val="24"/>
                <w:lang w:eastAsia="nl-NL"/>
              </w:rPr>
              <w:t>ā</w:t>
            </w:r>
            <w:r w:rsidR="003E532F" w:rsidRPr="006D0CB2">
              <w:rPr>
                <w:rFonts w:eastAsia="PMingLiU"/>
                <w:szCs w:val="24"/>
                <w:lang w:eastAsia="nl-NL"/>
              </w:rPr>
              <w:t>lecumque esset</w:t>
            </w:r>
            <w:r w:rsidR="00F762C1" w:rsidRPr="006D0CB2">
              <w:rPr>
                <w:rFonts w:eastAsia="PMingLiU"/>
                <w:szCs w:val="24"/>
                <w:lang w:eastAsia="nl-NL"/>
              </w:rPr>
              <w:t xml:space="preserve">, </w:t>
            </w:r>
            <w:r w:rsidR="003E532F" w:rsidRPr="006D0CB2">
              <w:rPr>
                <w:rFonts w:eastAsia="PMingLiU"/>
                <w:szCs w:val="24"/>
                <w:lang w:eastAsia="nl-NL"/>
              </w:rPr>
              <w:t>quod fat</w:t>
            </w:r>
            <w:r w:rsidR="00A554EE" w:rsidRPr="006D0CB2">
              <w:rPr>
                <w:rFonts w:eastAsia="PMingLiU"/>
                <w:szCs w:val="24"/>
                <w:lang w:eastAsia="nl-NL"/>
              </w:rPr>
              <w:t>ē</w:t>
            </w:r>
            <w:r w:rsidR="003E532F" w:rsidRPr="006D0CB2">
              <w:rPr>
                <w:rFonts w:eastAsia="PMingLiU"/>
                <w:szCs w:val="24"/>
                <w:lang w:eastAsia="nl-NL"/>
              </w:rPr>
              <w:t>rentur, pertin</w:t>
            </w:r>
            <w:r w:rsidR="00F762C1" w:rsidRPr="006D0CB2">
              <w:rPr>
                <w:rFonts w:eastAsia="PMingLiU"/>
                <w:szCs w:val="24"/>
                <w:lang w:eastAsia="nl-NL"/>
              </w:rPr>
              <w:t>ā</w:t>
            </w:r>
            <w:r w:rsidR="003E532F" w:rsidRPr="006D0CB2">
              <w:rPr>
                <w:rFonts w:eastAsia="PMingLiU"/>
                <w:szCs w:val="24"/>
                <w:lang w:eastAsia="nl-NL"/>
              </w:rPr>
              <w:t>ciam cert</w:t>
            </w:r>
            <w:r w:rsidR="00F762C1" w:rsidRPr="006D0CB2">
              <w:rPr>
                <w:rFonts w:eastAsia="PMingLiU"/>
                <w:szCs w:val="24"/>
                <w:lang w:eastAsia="nl-NL"/>
              </w:rPr>
              <w:t>ē</w:t>
            </w:r>
            <w:r w:rsidR="003E532F" w:rsidRPr="006D0CB2">
              <w:rPr>
                <w:rFonts w:eastAsia="PMingLiU"/>
                <w:szCs w:val="24"/>
                <w:lang w:eastAsia="nl-NL"/>
              </w:rPr>
              <w:t xml:space="preserve"> et </w:t>
            </w:r>
            <w:r w:rsidR="00F762C1" w:rsidRPr="006D0CB2">
              <w:rPr>
                <w:rFonts w:eastAsia="PMingLiU"/>
                <w:szCs w:val="24"/>
                <w:lang w:eastAsia="nl-NL"/>
              </w:rPr>
              <w:t>ī</w:t>
            </w:r>
            <w:r w:rsidR="003E532F" w:rsidRPr="006D0CB2">
              <w:rPr>
                <w:rFonts w:eastAsia="PMingLiU"/>
                <w:szCs w:val="24"/>
                <w:lang w:eastAsia="nl-NL"/>
              </w:rPr>
              <w:t>nflexibilem obstin</w:t>
            </w:r>
            <w:r w:rsidR="00F762C1" w:rsidRPr="006D0CB2">
              <w:rPr>
                <w:rFonts w:eastAsia="PMingLiU"/>
                <w:szCs w:val="24"/>
                <w:lang w:eastAsia="nl-NL"/>
              </w:rPr>
              <w:t>ā</w:t>
            </w:r>
            <w:r w:rsidR="003E532F" w:rsidRPr="006D0CB2">
              <w:rPr>
                <w:rFonts w:eastAsia="PMingLiU"/>
                <w:szCs w:val="24"/>
                <w:lang w:eastAsia="nl-NL"/>
              </w:rPr>
              <w:t>ti</w:t>
            </w:r>
            <w:r w:rsidR="00F762C1" w:rsidRPr="006D0CB2">
              <w:rPr>
                <w:rFonts w:eastAsia="PMingLiU"/>
                <w:szCs w:val="24"/>
                <w:lang w:eastAsia="nl-NL"/>
              </w:rPr>
              <w:t>ō</w:t>
            </w:r>
            <w:r w:rsidR="003E532F" w:rsidRPr="006D0CB2">
              <w:rPr>
                <w:rFonts w:eastAsia="PMingLiU"/>
                <w:szCs w:val="24"/>
                <w:lang w:eastAsia="nl-NL"/>
              </w:rPr>
              <w:t>nem d</w:t>
            </w:r>
            <w:r w:rsidR="00F762C1" w:rsidRPr="006D0CB2">
              <w:rPr>
                <w:rFonts w:eastAsia="PMingLiU"/>
                <w:szCs w:val="24"/>
                <w:lang w:eastAsia="nl-NL"/>
              </w:rPr>
              <w:t>ē</w:t>
            </w:r>
            <w:r w:rsidR="003E532F" w:rsidRPr="006D0CB2">
              <w:rPr>
                <w:rFonts w:eastAsia="PMingLiU"/>
                <w:szCs w:val="24"/>
                <w:lang w:eastAsia="nl-NL"/>
              </w:rPr>
              <w:t>b</w:t>
            </w:r>
            <w:r w:rsidR="00F762C1" w:rsidRPr="006D0CB2">
              <w:rPr>
                <w:rFonts w:eastAsia="PMingLiU"/>
                <w:szCs w:val="24"/>
                <w:lang w:eastAsia="nl-NL"/>
              </w:rPr>
              <w:t>ē</w:t>
            </w:r>
            <w:r w:rsidR="003E532F" w:rsidRPr="006D0CB2">
              <w:rPr>
                <w:rFonts w:eastAsia="PMingLiU"/>
                <w:szCs w:val="24"/>
                <w:lang w:eastAsia="nl-NL"/>
              </w:rPr>
              <w:t>re p</w:t>
            </w:r>
            <w:r w:rsidR="00F762C1" w:rsidRPr="006D0CB2">
              <w:rPr>
                <w:rFonts w:eastAsia="PMingLiU"/>
                <w:szCs w:val="24"/>
                <w:lang w:eastAsia="nl-NL"/>
              </w:rPr>
              <w:t>ūnīrī</w:t>
            </w:r>
            <w:r w:rsidR="003E532F" w:rsidRPr="006D0CB2">
              <w:rPr>
                <w:rFonts w:eastAsia="PMingLiU"/>
                <w:szCs w:val="24"/>
                <w:lang w:eastAsia="nl-NL"/>
              </w:rPr>
              <w:t>. Fu</w:t>
            </w:r>
            <w:r w:rsidR="00F762C1" w:rsidRPr="006D0CB2">
              <w:rPr>
                <w:rFonts w:eastAsia="PMingLiU"/>
                <w:szCs w:val="24"/>
                <w:lang w:eastAsia="nl-NL"/>
              </w:rPr>
              <w:t>ē</w:t>
            </w:r>
            <w:r w:rsidR="003E532F" w:rsidRPr="006D0CB2">
              <w:rPr>
                <w:rFonts w:eastAsia="PMingLiU"/>
                <w:szCs w:val="24"/>
                <w:lang w:eastAsia="nl-NL"/>
              </w:rPr>
              <w:t>runt ali</w:t>
            </w:r>
            <w:r w:rsidR="00F762C1" w:rsidRPr="006D0CB2">
              <w:rPr>
                <w:rFonts w:eastAsia="PMingLiU"/>
                <w:szCs w:val="24"/>
                <w:lang w:eastAsia="nl-NL"/>
              </w:rPr>
              <w:t>ī</w:t>
            </w:r>
            <w:r w:rsidR="003E532F" w:rsidRPr="006D0CB2">
              <w:rPr>
                <w:rFonts w:eastAsia="PMingLiU"/>
                <w:szCs w:val="24"/>
                <w:lang w:eastAsia="nl-NL"/>
              </w:rPr>
              <w:t xml:space="preserve"> similis </w:t>
            </w:r>
            <w:r w:rsidR="00F762C1" w:rsidRPr="006D0CB2">
              <w:rPr>
                <w:rFonts w:eastAsia="PMingLiU"/>
                <w:szCs w:val="24"/>
                <w:lang w:eastAsia="nl-NL"/>
              </w:rPr>
              <w:t>ā</w:t>
            </w:r>
            <w:r w:rsidR="003E532F" w:rsidRPr="006D0CB2">
              <w:rPr>
                <w:rFonts w:eastAsia="PMingLiU"/>
                <w:szCs w:val="24"/>
                <w:lang w:eastAsia="nl-NL"/>
              </w:rPr>
              <w:t>mentiae, qu</w:t>
            </w:r>
            <w:r w:rsidR="00F762C1" w:rsidRPr="006D0CB2">
              <w:rPr>
                <w:rFonts w:eastAsia="PMingLiU"/>
                <w:szCs w:val="24"/>
                <w:lang w:eastAsia="nl-NL"/>
              </w:rPr>
              <w:t>ō</w:t>
            </w:r>
            <w:r w:rsidR="003E532F" w:rsidRPr="006D0CB2">
              <w:rPr>
                <w:rFonts w:eastAsia="PMingLiU"/>
                <w:szCs w:val="24"/>
                <w:lang w:eastAsia="nl-NL"/>
              </w:rPr>
              <w:t>s, quia c</w:t>
            </w:r>
            <w:r w:rsidR="00F762C1" w:rsidRPr="006D0CB2">
              <w:rPr>
                <w:rFonts w:eastAsia="PMingLiU"/>
                <w:szCs w:val="24"/>
                <w:lang w:eastAsia="nl-NL"/>
              </w:rPr>
              <w:t>ī</w:t>
            </w:r>
            <w:r w:rsidR="003E532F" w:rsidRPr="006D0CB2">
              <w:rPr>
                <w:rFonts w:eastAsia="PMingLiU"/>
                <w:szCs w:val="24"/>
                <w:lang w:eastAsia="nl-NL"/>
              </w:rPr>
              <w:t>v</w:t>
            </w:r>
            <w:r w:rsidR="00F762C1" w:rsidRPr="006D0CB2">
              <w:rPr>
                <w:rFonts w:eastAsia="PMingLiU"/>
                <w:szCs w:val="24"/>
                <w:lang w:eastAsia="nl-NL"/>
              </w:rPr>
              <w:t>ē</w:t>
            </w:r>
            <w:r w:rsidR="003E532F" w:rsidRPr="006D0CB2">
              <w:rPr>
                <w:rFonts w:eastAsia="PMingLiU"/>
                <w:szCs w:val="24"/>
                <w:lang w:eastAsia="nl-NL"/>
              </w:rPr>
              <w:t>s R</w:t>
            </w:r>
            <w:r w:rsidR="00F762C1" w:rsidRPr="006D0CB2">
              <w:rPr>
                <w:rFonts w:eastAsia="PMingLiU"/>
                <w:szCs w:val="24"/>
                <w:lang w:eastAsia="nl-NL"/>
              </w:rPr>
              <w:t>ōmānī</w:t>
            </w:r>
            <w:r w:rsidR="003E532F" w:rsidRPr="006D0CB2">
              <w:rPr>
                <w:rFonts w:eastAsia="PMingLiU"/>
                <w:szCs w:val="24"/>
                <w:lang w:eastAsia="nl-NL"/>
              </w:rPr>
              <w:t xml:space="preserve"> erant, a</w:t>
            </w:r>
            <w:r w:rsidR="001F4E3B" w:rsidRPr="006D0CB2">
              <w:rPr>
                <w:rFonts w:eastAsia="PMingLiU"/>
                <w:szCs w:val="24"/>
                <w:lang w:eastAsia="nl-NL"/>
              </w:rPr>
              <w:t>n</w:t>
            </w:r>
            <w:r w:rsidR="003E532F" w:rsidRPr="006D0CB2">
              <w:rPr>
                <w:rFonts w:eastAsia="PMingLiU"/>
                <w:szCs w:val="24"/>
                <w:lang w:eastAsia="nl-NL"/>
              </w:rPr>
              <w:t>not</w:t>
            </w:r>
            <w:r w:rsidR="00F762C1" w:rsidRPr="006D0CB2">
              <w:rPr>
                <w:rFonts w:eastAsia="PMingLiU"/>
                <w:szCs w:val="24"/>
                <w:lang w:eastAsia="nl-NL"/>
              </w:rPr>
              <w:t>ā</w:t>
            </w:r>
            <w:r w:rsidR="003E532F" w:rsidRPr="006D0CB2">
              <w:rPr>
                <w:rFonts w:eastAsia="PMingLiU"/>
                <w:szCs w:val="24"/>
                <w:lang w:eastAsia="nl-NL"/>
              </w:rPr>
              <w:t>v</w:t>
            </w:r>
            <w:r w:rsidR="00F762C1" w:rsidRPr="006D0CB2">
              <w:rPr>
                <w:rFonts w:eastAsia="PMingLiU"/>
                <w:szCs w:val="24"/>
                <w:lang w:eastAsia="nl-NL"/>
              </w:rPr>
              <w:t>ī</w:t>
            </w:r>
            <w:r w:rsidR="003E532F" w:rsidRPr="006D0CB2">
              <w:rPr>
                <w:rFonts w:eastAsia="PMingLiU"/>
                <w:szCs w:val="24"/>
                <w:lang w:eastAsia="nl-NL"/>
              </w:rPr>
              <w:t xml:space="preserve"> in urbem remittend</w:t>
            </w:r>
            <w:r w:rsidR="00F762C1" w:rsidRPr="006D0CB2">
              <w:rPr>
                <w:rFonts w:eastAsia="PMingLiU"/>
                <w:szCs w:val="24"/>
                <w:lang w:eastAsia="nl-NL"/>
              </w:rPr>
              <w:t>ō</w:t>
            </w:r>
            <w:r w:rsidR="003E532F" w:rsidRPr="006D0CB2">
              <w:rPr>
                <w:rFonts w:eastAsia="PMingLiU"/>
                <w:szCs w:val="24"/>
                <w:lang w:eastAsia="nl-NL"/>
              </w:rPr>
              <w:t>s.</w:t>
            </w:r>
          </w:p>
          <w:p w14:paraId="1DA7125D" w14:textId="1B288351" w:rsidR="00AB64CE" w:rsidRPr="006D0CB2" w:rsidRDefault="00FB7527" w:rsidP="003E532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rPr>
                <w:rFonts w:eastAsia="PMingLiU"/>
                <w:szCs w:val="24"/>
                <w:lang w:eastAsia="nl-NL"/>
              </w:rPr>
            </w:pPr>
            <w:r w:rsidRPr="006D0CB2">
              <w:rPr>
                <w:rFonts w:eastAsia="PMingLiU"/>
                <w:szCs w:val="24"/>
                <w:lang w:eastAsia="nl-NL"/>
              </w:rPr>
              <w:tab/>
            </w:r>
            <w:r w:rsidR="003E532F" w:rsidRPr="006D0CB2">
              <w:rPr>
                <w:rFonts w:eastAsia="PMingLiU"/>
                <w:szCs w:val="24"/>
                <w:lang w:eastAsia="nl-NL"/>
              </w:rPr>
              <w:t>Mox ips</w:t>
            </w:r>
            <w:r w:rsidR="00D21023" w:rsidRPr="006D0CB2">
              <w:rPr>
                <w:rFonts w:eastAsia="PMingLiU"/>
                <w:szCs w:val="24"/>
                <w:lang w:eastAsia="nl-NL"/>
              </w:rPr>
              <w:t>ō</w:t>
            </w:r>
            <w:r w:rsidR="003E532F" w:rsidRPr="006D0CB2">
              <w:rPr>
                <w:rFonts w:eastAsia="PMingLiU"/>
                <w:szCs w:val="24"/>
                <w:lang w:eastAsia="nl-NL"/>
              </w:rPr>
              <w:t xml:space="preserve"> tract</w:t>
            </w:r>
            <w:r w:rsidR="00D21023" w:rsidRPr="006D0CB2">
              <w:rPr>
                <w:rFonts w:eastAsia="PMingLiU"/>
                <w:szCs w:val="24"/>
                <w:lang w:eastAsia="nl-NL"/>
              </w:rPr>
              <w:t>ā</w:t>
            </w:r>
            <w:r w:rsidR="003E532F" w:rsidRPr="006D0CB2">
              <w:rPr>
                <w:rFonts w:eastAsia="PMingLiU"/>
                <w:szCs w:val="24"/>
                <w:lang w:eastAsia="nl-NL"/>
              </w:rPr>
              <w:t>t</w:t>
            </w:r>
            <w:r w:rsidR="00D21023" w:rsidRPr="006D0CB2">
              <w:rPr>
                <w:rFonts w:eastAsia="PMingLiU"/>
                <w:szCs w:val="24"/>
                <w:lang w:eastAsia="nl-NL"/>
              </w:rPr>
              <w:t>ū</w:t>
            </w:r>
            <w:r w:rsidR="003E532F" w:rsidRPr="006D0CB2">
              <w:rPr>
                <w:rFonts w:eastAsia="PMingLiU"/>
                <w:szCs w:val="24"/>
                <w:lang w:eastAsia="nl-NL"/>
              </w:rPr>
              <w:t>, ut fier</w:t>
            </w:r>
            <w:r w:rsidR="00D21023" w:rsidRPr="006D0CB2">
              <w:rPr>
                <w:rFonts w:eastAsia="PMingLiU"/>
                <w:szCs w:val="24"/>
                <w:lang w:eastAsia="nl-NL"/>
              </w:rPr>
              <w:t>ī</w:t>
            </w:r>
            <w:r w:rsidR="003E532F" w:rsidRPr="006D0CB2">
              <w:rPr>
                <w:rFonts w:eastAsia="PMingLiU"/>
                <w:szCs w:val="24"/>
                <w:lang w:eastAsia="nl-NL"/>
              </w:rPr>
              <w:t xml:space="preserve"> solet, diffundente s</w:t>
            </w:r>
            <w:r w:rsidR="00D21023" w:rsidRPr="006D0CB2">
              <w:rPr>
                <w:rFonts w:eastAsia="PMingLiU"/>
                <w:szCs w:val="24"/>
                <w:lang w:eastAsia="nl-NL"/>
              </w:rPr>
              <w:t>ē</w:t>
            </w:r>
            <w:r w:rsidR="003E532F" w:rsidRPr="006D0CB2">
              <w:rPr>
                <w:rFonts w:eastAsia="PMingLiU"/>
                <w:szCs w:val="24"/>
                <w:lang w:eastAsia="nl-NL"/>
              </w:rPr>
              <w:t xml:space="preserve"> cr</w:t>
            </w:r>
            <w:r w:rsidR="00D21023" w:rsidRPr="006D0CB2">
              <w:rPr>
                <w:rFonts w:eastAsia="PMingLiU"/>
                <w:szCs w:val="24"/>
                <w:lang w:eastAsia="nl-NL"/>
              </w:rPr>
              <w:t>ī</w:t>
            </w:r>
            <w:r w:rsidR="003E532F" w:rsidRPr="006D0CB2">
              <w:rPr>
                <w:rFonts w:eastAsia="PMingLiU"/>
                <w:szCs w:val="24"/>
                <w:lang w:eastAsia="nl-NL"/>
              </w:rPr>
              <w:t>mine</w:t>
            </w:r>
            <w:r w:rsidR="00D21023" w:rsidRPr="006D0CB2">
              <w:rPr>
                <w:rFonts w:eastAsia="PMingLiU"/>
                <w:szCs w:val="24"/>
                <w:lang w:eastAsia="nl-NL"/>
              </w:rPr>
              <w:t xml:space="preserve">, </w:t>
            </w:r>
            <w:r w:rsidR="003E532F" w:rsidRPr="006D0CB2">
              <w:rPr>
                <w:rFonts w:eastAsia="PMingLiU"/>
                <w:szCs w:val="24"/>
                <w:lang w:eastAsia="nl-NL"/>
              </w:rPr>
              <w:t>pl</w:t>
            </w:r>
            <w:r w:rsidR="00D21023" w:rsidRPr="006D0CB2">
              <w:rPr>
                <w:rFonts w:eastAsia="PMingLiU"/>
                <w:szCs w:val="24"/>
                <w:lang w:eastAsia="nl-NL"/>
              </w:rPr>
              <w:t>ū</w:t>
            </w:r>
            <w:r w:rsidR="003E532F" w:rsidRPr="006D0CB2">
              <w:rPr>
                <w:rFonts w:eastAsia="PMingLiU"/>
                <w:szCs w:val="24"/>
                <w:lang w:eastAsia="nl-NL"/>
              </w:rPr>
              <w:t>r</w:t>
            </w:r>
            <w:r w:rsidR="00D21023" w:rsidRPr="006D0CB2">
              <w:rPr>
                <w:rFonts w:eastAsia="PMingLiU"/>
                <w:szCs w:val="24"/>
                <w:lang w:eastAsia="nl-NL"/>
              </w:rPr>
              <w:t>ē</w:t>
            </w:r>
            <w:r w:rsidR="003E532F" w:rsidRPr="006D0CB2">
              <w:rPr>
                <w:rFonts w:eastAsia="PMingLiU"/>
                <w:szCs w:val="24"/>
                <w:lang w:eastAsia="nl-NL"/>
              </w:rPr>
              <w:t>s speci</w:t>
            </w:r>
            <w:r w:rsidR="00D21023" w:rsidRPr="006D0CB2">
              <w:rPr>
                <w:rFonts w:eastAsia="PMingLiU"/>
                <w:szCs w:val="24"/>
                <w:lang w:eastAsia="nl-NL"/>
              </w:rPr>
              <w:t>ē</w:t>
            </w:r>
            <w:r w:rsidR="003E532F" w:rsidRPr="006D0CB2">
              <w:rPr>
                <w:rFonts w:eastAsia="PMingLiU"/>
                <w:szCs w:val="24"/>
                <w:lang w:eastAsia="nl-NL"/>
              </w:rPr>
              <w:t>s incid</w:t>
            </w:r>
            <w:r w:rsidR="00D21023" w:rsidRPr="006D0CB2">
              <w:rPr>
                <w:rFonts w:eastAsia="PMingLiU"/>
                <w:szCs w:val="24"/>
                <w:lang w:eastAsia="nl-NL"/>
              </w:rPr>
              <w:t>ē</w:t>
            </w:r>
            <w:r w:rsidR="003E532F" w:rsidRPr="006D0CB2">
              <w:rPr>
                <w:rFonts w:eastAsia="PMingLiU"/>
                <w:szCs w:val="24"/>
                <w:lang w:eastAsia="nl-NL"/>
              </w:rPr>
              <w:t>runt.</w:t>
            </w:r>
          </w:p>
          <w:p w14:paraId="1E171E7C" w14:textId="7B5AF5F3" w:rsidR="003E532F" w:rsidRPr="006D0CB2" w:rsidRDefault="003E532F" w:rsidP="003E532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rPr>
                <w:rFonts w:eastAsia="PMingLiU"/>
                <w:szCs w:val="24"/>
                <w:lang w:eastAsia="nl-NL"/>
              </w:rPr>
            </w:pPr>
            <w:r w:rsidRPr="006D0CB2">
              <w:rPr>
                <w:rFonts w:eastAsia="PMingLiU"/>
                <w:szCs w:val="24"/>
                <w:lang w:eastAsia="nl-NL"/>
              </w:rPr>
              <w:t>Pr</w:t>
            </w:r>
            <w:r w:rsidR="00D21023" w:rsidRPr="006D0CB2">
              <w:rPr>
                <w:rFonts w:eastAsia="PMingLiU"/>
                <w:szCs w:val="24"/>
                <w:lang w:eastAsia="nl-NL"/>
              </w:rPr>
              <w:t>ō</w:t>
            </w:r>
            <w:r w:rsidRPr="006D0CB2">
              <w:rPr>
                <w:rFonts w:eastAsia="PMingLiU"/>
                <w:szCs w:val="24"/>
                <w:lang w:eastAsia="nl-NL"/>
              </w:rPr>
              <w:t>positus est libellus sine auct</w:t>
            </w:r>
            <w:r w:rsidR="00D21023" w:rsidRPr="006D0CB2">
              <w:rPr>
                <w:rFonts w:eastAsia="PMingLiU"/>
                <w:szCs w:val="24"/>
                <w:lang w:eastAsia="nl-NL"/>
              </w:rPr>
              <w:t>ō</w:t>
            </w:r>
            <w:r w:rsidRPr="006D0CB2">
              <w:rPr>
                <w:rFonts w:eastAsia="PMingLiU"/>
                <w:szCs w:val="24"/>
                <w:lang w:eastAsia="nl-NL"/>
              </w:rPr>
              <w:t>re</w:t>
            </w:r>
            <w:r w:rsidR="00A22021">
              <w:rPr>
                <w:rFonts w:eastAsia="PMingLiU"/>
                <w:szCs w:val="24"/>
                <w:lang w:eastAsia="nl-NL"/>
              </w:rPr>
              <w:t>,</w:t>
            </w:r>
            <w:r w:rsidRPr="006D0CB2">
              <w:rPr>
                <w:rFonts w:eastAsia="PMingLiU"/>
                <w:szCs w:val="24"/>
                <w:lang w:eastAsia="nl-NL"/>
              </w:rPr>
              <w:t xml:space="preserve"> mult</w:t>
            </w:r>
            <w:r w:rsidR="00D21023" w:rsidRPr="006D0CB2">
              <w:rPr>
                <w:rFonts w:eastAsia="PMingLiU"/>
                <w:szCs w:val="24"/>
                <w:lang w:eastAsia="nl-NL"/>
              </w:rPr>
              <w:t>ō</w:t>
            </w:r>
            <w:r w:rsidRPr="006D0CB2">
              <w:rPr>
                <w:rFonts w:eastAsia="PMingLiU"/>
                <w:szCs w:val="24"/>
                <w:lang w:eastAsia="nl-NL"/>
              </w:rPr>
              <w:t>rum n</w:t>
            </w:r>
            <w:r w:rsidR="00D21023" w:rsidRPr="006D0CB2">
              <w:rPr>
                <w:rFonts w:eastAsia="PMingLiU"/>
                <w:szCs w:val="24"/>
                <w:lang w:eastAsia="nl-NL"/>
              </w:rPr>
              <w:t>ō</w:t>
            </w:r>
            <w:r w:rsidRPr="006D0CB2">
              <w:rPr>
                <w:rFonts w:eastAsia="PMingLiU"/>
                <w:szCs w:val="24"/>
                <w:lang w:eastAsia="nl-NL"/>
              </w:rPr>
              <w:t>mina contin</w:t>
            </w:r>
            <w:r w:rsidR="00D21023" w:rsidRPr="006D0CB2">
              <w:rPr>
                <w:rFonts w:eastAsia="PMingLiU"/>
                <w:szCs w:val="24"/>
                <w:lang w:eastAsia="nl-NL"/>
              </w:rPr>
              <w:t>ē</w:t>
            </w:r>
            <w:r w:rsidRPr="006D0CB2">
              <w:rPr>
                <w:rFonts w:eastAsia="PMingLiU"/>
                <w:szCs w:val="24"/>
                <w:lang w:eastAsia="nl-NL"/>
              </w:rPr>
              <w:t>ns. Qu</w:t>
            </w:r>
            <w:r w:rsidR="00D21023" w:rsidRPr="006D0CB2">
              <w:rPr>
                <w:rFonts w:eastAsia="PMingLiU"/>
                <w:szCs w:val="24"/>
                <w:lang w:eastAsia="nl-NL"/>
              </w:rPr>
              <w:t>ī</w:t>
            </w:r>
            <w:r w:rsidRPr="006D0CB2">
              <w:rPr>
                <w:rFonts w:eastAsia="PMingLiU"/>
                <w:szCs w:val="24"/>
                <w:lang w:eastAsia="nl-NL"/>
              </w:rPr>
              <w:t xml:space="preserve"> neg</w:t>
            </w:r>
            <w:r w:rsidR="00D21023" w:rsidRPr="006D0CB2">
              <w:rPr>
                <w:rFonts w:eastAsia="PMingLiU"/>
                <w:szCs w:val="24"/>
                <w:lang w:eastAsia="nl-NL"/>
              </w:rPr>
              <w:t>ā</w:t>
            </w:r>
            <w:r w:rsidRPr="006D0CB2">
              <w:rPr>
                <w:rFonts w:eastAsia="PMingLiU"/>
                <w:szCs w:val="24"/>
                <w:lang w:eastAsia="nl-NL"/>
              </w:rPr>
              <w:t>bant esse s</w:t>
            </w:r>
            <w:r w:rsidR="00D21023" w:rsidRPr="006D0CB2">
              <w:rPr>
                <w:rFonts w:eastAsia="PMingLiU"/>
                <w:szCs w:val="24"/>
                <w:lang w:eastAsia="nl-NL"/>
              </w:rPr>
              <w:t>ē</w:t>
            </w:r>
            <w:r w:rsidRPr="006D0CB2">
              <w:rPr>
                <w:rFonts w:eastAsia="PMingLiU"/>
                <w:szCs w:val="24"/>
                <w:lang w:eastAsia="nl-NL"/>
              </w:rPr>
              <w:t xml:space="preserve"> Chr</w:t>
            </w:r>
            <w:r w:rsidR="00D21023" w:rsidRPr="006D0CB2">
              <w:rPr>
                <w:rFonts w:eastAsia="PMingLiU"/>
                <w:szCs w:val="24"/>
                <w:lang w:eastAsia="nl-NL"/>
              </w:rPr>
              <w:t>ī</w:t>
            </w:r>
            <w:r w:rsidRPr="006D0CB2">
              <w:rPr>
                <w:rFonts w:eastAsia="PMingLiU"/>
                <w:szCs w:val="24"/>
                <w:lang w:eastAsia="nl-NL"/>
              </w:rPr>
              <w:t>sti</w:t>
            </w:r>
            <w:r w:rsidR="00D21023" w:rsidRPr="006D0CB2">
              <w:rPr>
                <w:rFonts w:eastAsia="PMingLiU"/>
                <w:szCs w:val="24"/>
                <w:lang w:eastAsia="nl-NL"/>
              </w:rPr>
              <w:t>ā</w:t>
            </w:r>
            <w:r w:rsidRPr="006D0CB2">
              <w:rPr>
                <w:rFonts w:eastAsia="PMingLiU"/>
                <w:szCs w:val="24"/>
                <w:lang w:eastAsia="nl-NL"/>
              </w:rPr>
              <w:t>n</w:t>
            </w:r>
            <w:r w:rsidR="00D21023" w:rsidRPr="006D0CB2">
              <w:rPr>
                <w:rFonts w:eastAsia="PMingLiU"/>
                <w:szCs w:val="24"/>
                <w:lang w:eastAsia="nl-NL"/>
              </w:rPr>
              <w:t>ō</w:t>
            </w:r>
            <w:r w:rsidRPr="006D0CB2">
              <w:rPr>
                <w:rFonts w:eastAsia="PMingLiU"/>
                <w:szCs w:val="24"/>
                <w:lang w:eastAsia="nl-NL"/>
              </w:rPr>
              <w:t>s aut fuisse, cum</w:t>
            </w:r>
            <w:r w:rsidR="00D21023" w:rsidRPr="006D0CB2">
              <w:rPr>
                <w:rFonts w:eastAsia="PMingLiU"/>
                <w:szCs w:val="24"/>
                <w:lang w:eastAsia="nl-NL"/>
              </w:rPr>
              <w:t>,</w:t>
            </w:r>
            <w:r w:rsidRPr="006D0CB2">
              <w:rPr>
                <w:rFonts w:eastAsia="PMingLiU"/>
                <w:szCs w:val="24"/>
                <w:lang w:eastAsia="nl-NL"/>
              </w:rPr>
              <w:t xml:space="preserve"> praeeunte m</w:t>
            </w:r>
            <w:r w:rsidR="00D21023" w:rsidRPr="006D0CB2">
              <w:rPr>
                <w:rFonts w:eastAsia="PMingLiU"/>
                <w:szCs w:val="24"/>
                <w:lang w:eastAsia="nl-NL"/>
              </w:rPr>
              <w:t>ē,</w:t>
            </w:r>
            <w:r w:rsidRPr="006D0CB2">
              <w:rPr>
                <w:rFonts w:eastAsia="PMingLiU"/>
                <w:szCs w:val="24"/>
                <w:lang w:eastAsia="nl-NL"/>
              </w:rPr>
              <w:t xml:space="preserve"> de</w:t>
            </w:r>
            <w:r w:rsidR="00D21023" w:rsidRPr="006D0CB2">
              <w:rPr>
                <w:rFonts w:eastAsia="PMingLiU"/>
                <w:szCs w:val="24"/>
                <w:lang w:eastAsia="nl-NL"/>
              </w:rPr>
              <w:t>ō</w:t>
            </w:r>
            <w:r w:rsidRPr="006D0CB2">
              <w:rPr>
                <w:rFonts w:eastAsia="PMingLiU"/>
                <w:szCs w:val="24"/>
                <w:lang w:eastAsia="nl-NL"/>
              </w:rPr>
              <w:t>s appell</w:t>
            </w:r>
            <w:r w:rsidR="00A554EE" w:rsidRPr="006D0CB2">
              <w:rPr>
                <w:rFonts w:eastAsia="PMingLiU"/>
                <w:szCs w:val="24"/>
                <w:lang w:eastAsia="nl-NL"/>
              </w:rPr>
              <w:t>ā</w:t>
            </w:r>
            <w:r w:rsidRPr="006D0CB2">
              <w:rPr>
                <w:rFonts w:eastAsia="PMingLiU"/>
                <w:szCs w:val="24"/>
                <w:lang w:eastAsia="nl-NL"/>
              </w:rPr>
              <w:t>rent</w:t>
            </w:r>
            <w:r w:rsidR="00D21023" w:rsidRPr="006D0CB2">
              <w:rPr>
                <w:rFonts w:eastAsia="PMingLiU"/>
                <w:szCs w:val="24"/>
                <w:lang w:eastAsia="nl-NL"/>
              </w:rPr>
              <w:t>,</w:t>
            </w:r>
            <w:r w:rsidRPr="006D0CB2">
              <w:rPr>
                <w:rFonts w:eastAsia="PMingLiU"/>
                <w:szCs w:val="24"/>
                <w:lang w:eastAsia="nl-NL"/>
              </w:rPr>
              <w:t xml:space="preserve"> et im</w:t>
            </w:r>
            <w:r w:rsidR="00D21023" w:rsidRPr="006D0CB2">
              <w:rPr>
                <w:rFonts w:eastAsia="PMingLiU"/>
                <w:szCs w:val="24"/>
                <w:lang w:eastAsia="nl-NL"/>
              </w:rPr>
              <w:t>ā</w:t>
            </w:r>
            <w:r w:rsidRPr="006D0CB2">
              <w:rPr>
                <w:rFonts w:eastAsia="PMingLiU"/>
                <w:szCs w:val="24"/>
                <w:lang w:eastAsia="nl-NL"/>
              </w:rPr>
              <w:t>gin</w:t>
            </w:r>
            <w:r w:rsidR="00D21023" w:rsidRPr="006D0CB2">
              <w:rPr>
                <w:rFonts w:eastAsia="PMingLiU"/>
                <w:szCs w:val="24"/>
                <w:lang w:eastAsia="nl-NL"/>
              </w:rPr>
              <w:t>ī</w:t>
            </w:r>
            <w:r w:rsidRPr="006D0CB2">
              <w:rPr>
                <w:rFonts w:eastAsia="PMingLiU"/>
                <w:szCs w:val="24"/>
                <w:lang w:eastAsia="nl-NL"/>
              </w:rPr>
              <w:t xml:space="preserve"> tuae, quam propter hoc iusseram cum simul</w:t>
            </w:r>
            <w:r w:rsidR="00D21023" w:rsidRPr="006D0CB2">
              <w:rPr>
                <w:rFonts w:eastAsia="PMingLiU"/>
                <w:szCs w:val="24"/>
                <w:lang w:eastAsia="nl-NL"/>
              </w:rPr>
              <w:t>ā</w:t>
            </w:r>
            <w:r w:rsidRPr="006D0CB2">
              <w:rPr>
                <w:rFonts w:eastAsia="PMingLiU"/>
                <w:szCs w:val="24"/>
                <w:lang w:eastAsia="nl-NL"/>
              </w:rPr>
              <w:t>cr</w:t>
            </w:r>
            <w:r w:rsidR="00D21023" w:rsidRPr="006D0CB2">
              <w:rPr>
                <w:rFonts w:eastAsia="PMingLiU"/>
                <w:szCs w:val="24"/>
                <w:lang w:eastAsia="nl-NL"/>
              </w:rPr>
              <w:t>ī</w:t>
            </w:r>
            <w:r w:rsidRPr="006D0CB2">
              <w:rPr>
                <w:rFonts w:eastAsia="PMingLiU"/>
                <w:szCs w:val="24"/>
                <w:lang w:eastAsia="nl-NL"/>
              </w:rPr>
              <w:t>s n</w:t>
            </w:r>
            <w:r w:rsidR="00D21023" w:rsidRPr="006D0CB2">
              <w:rPr>
                <w:rFonts w:eastAsia="PMingLiU"/>
                <w:szCs w:val="24"/>
                <w:lang w:eastAsia="nl-NL"/>
              </w:rPr>
              <w:t>ū</w:t>
            </w:r>
            <w:r w:rsidRPr="006D0CB2">
              <w:rPr>
                <w:rFonts w:eastAsia="PMingLiU"/>
                <w:szCs w:val="24"/>
                <w:lang w:eastAsia="nl-NL"/>
              </w:rPr>
              <w:t>minum afferr</w:t>
            </w:r>
            <w:r w:rsidR="00D21023" w:rsidRPr="006D0CB2">
              <w:rPr>
                <w:rFonts w:eastAsia="PMingLiU"/>
                <w:szCs w:val="24"/>
                <w:lang w:eastAsia="nl-NL"/>
              </w:rPr>
              <w:t>ī</w:t>
            </w:r>
            <w:r w:rsidRPr="006D0CB2">
              <w:rPr>
                <w:rFonts w:eastAsia="PMingLiU"/>
                <w:szCs w:val="24"/>
                <w:lang w:eastAsia="nl-NL"/>
              </w:rPr>
              <w:t>, t</w:t>
            </w:r>
            <w:r w:rsidR="00D21023" w:rsidRPr="006D0CB2">
              <w:rPr>
                <w:rFonts w:eastAsia="PMingLiU"/>
                <w:szCs w:val="24"/>
                <w:lang w:eastAsia="nl-NL"/>
              </w:rPr>
              <w:t>ū</w:t>
            </w:r>
            <w:r w:rsidRPr="006D0CB2">
              <w:rPr>
                <w:rFonts w:eastAsia="PMingLiU"/>
                <w:szCs w:val="24"/>
                <w:lang w:eastAsia="nl-NL"/>
              </w:rPr>
              <w:t>re ac v</w:t>
            </w:r>
            <w:r w:rsidR="00D21023" w:rsidRPr="006D0CB2">
              <w:rPr>
                <w:rFonts w:eastAsia="PMingLiU"/>
                <w:szCs w:val="24"/>
                <w:lang w:eastAsia="nl-NL"/>
              </w:rPr>
              <w:t>īnō</w:t>
            </w:r>
            <w:r w:rsidRPr="006D0CB2">
              <w:rPr>
                <w:rFonts w:eastAsia="PMingLiU"/>
                <w:szCs w:val="24"/>
                <w:lang w:eastAsia="nl-NL"/>
              </w:rPr>
              <w:t xml:space="preserve"> supplic</w:t>
            </w:r>
            <w:r w:rsidR="00D21023" w:rsidRPr="006D0CB2">
              <w:rPr>
                <w:rFonts w:eastAsia="PMingLiU"/>
                <w:szCs w:val="24"/>
                <w:lang w:eastAsia="nl-NL"/>
              </w:rPr>
              <w:t>ā</w:t>
            </w:r>
            <w:r w:rsidRPr="006D0CB2">
              <w:rPr>
                <w:rFonts w:eastAsia="PMingLiU"/>
                <w:szCs w:val="24"/>
                <w:lang w:eastAsia="nl-NL"/>
              </w:rPr>
              <w:t>rent, praetere</w:t>
            </w:r>
            <w:r w:rsidR="00D21023" w:rsidRPr="006D0CB2">
              <w:rPr>
                <w:rFonts w:eastAsia="PMingLiU"/>
                <w:szCs w:val="24"/>
                <w:lang w:eastAsia="nl-NL"/>
              </w:rPr>
              <w:t>ā</w:t>
            </w:r>
            <w:r w:rsidRPr="006D0CB2">
              <w:rPr>
                <w:rFonts w:eastAsia="PMingLiU"/>
                <w:szCs w:val="24"/>
                <w:lang w:eastAsia="nl-NL"/>
              </w:rPr>
              <w:t xml:space="preserve"> male d</w:t>
            </w:r>
            <w:r w:rsidR="00D21023" w:rsidRPr="006D0CB2">
              <w:rPr>
                <w:rFonts w:eastAsia="PMingLiU"/>
                <w:szCs w:val="24"/>
                <w:lang w:eastAsia="nl-NL"/>
              </w:rPr>
              <w:t>ī</w:t>
            </w:r>
            <w:r w:rsidRPr="006D0CB2">
              <w:rPr>
                <w:rFonts w:eastAsia="PMingLiU"/>
                <w:szCs w:val="24"/>
                <w:lang w:eastAsia="nl-NL"/>
              </w:rPr>
              <w:t>cerent Chr</w:t>
            </w:r>
            <w:r w:rsidR="00D21023" w:rsidRPr="006D0CB2">
              <w:rPr>
                <w:rFonts w:eastAsia="PMingLiU"/>
                <w:szCs w:val="24"/>
                <w:lang w:eastAsia="nl-NL"/>
              </w:rPr>
              <w:t>ī</w:t>
            </w:r>
            <w:r w:rsidRPr="006D0CB2">
              <w:rPr>
                <w:rFonts w:eastAsia="PMingLiU"/>
                <w:szCs w:val="24"/>
                <w:lang w:eastAsia="nl-NL"/>
              </w:rPr>
              <w:t>st</w:t>
            </w:r>
            <w:r w:rsidR="00D21023" w:rsidRPr="006D0CB2">
              <w:rPr>
                <w:rFonts w:eastAsia="PMingLiU"/>
                <w:szCs w:val="24"/>
                <w:lang w:eastAsia="nl-NL"/>
              </w:rPr>
              <w:t>ō</w:t>
            </w:r>
            <w:r w:rsidRPr="006D0CB2">
              <w:rPr>
                <w:rFonts w:eastAsia="PMingLiU"/>
                <w:szCs w:val="24"/>
                <w:lang w:eastAsia="nl-NL"/>
              </w:rPr>
              <w:t>, qu</w:t>
            </w:r>
            <w:r w:rsidR="00D21023" w:rsidRPr="006D0CB2">
              <w:rPr>
                <w:rFonts w:eastAsia="PMingLiU"/>
                <w:szCs w:val="24"/>
                <w:lang w:eastAsia="nl-NL"/>
              </w:rPr>
              <w:t>ō</w:t>
            </w:r>
            <w:r w:rsidRPr="006D0CB2">
              <w:rPr>
                <w:rFonts w:eastAsia="PMingLiU"/>
                <w:szCs w:val="24"/>
                <w:lang w:eastAsia="nl-NL"/>
              </w:rPr>
              <w:t>rum nihil c</w:t>
            </w:r>
            <w:r w:rsidR="00D21023" w:rsidRPr="006D0CB2">
              <w:rPr>
                <w:rFonts w:eastAsia="PMingLiU"/>
                <w:szCs w:val="24"/>
                <w:lang w:eastAsia="nl-NL"/>
              </w:rPr>
              <w:t>ōgī</w:t>
            </w:r>
            <w:r w:rsidRPr="006D0CB2">
              <w:rPr>
                <w:rFonts w:eastAsia="PMingLiU"/>
                <w:szCs w:val="24"/>
                <w:lang w:eastAsia="nl-NL"/>
              </w:rPr>
              <w:t xml:space="preserve"> posse d</w:t>
            </w:r>
            <w:r w:rsidR="00D21023" w:rsidRPr="006D0CB2">
              <w:rPr>
                <w:rFonts w:eastAsia="PMingLiU"/>
                <w:szCs w:val="24"/>
                <w:lang w:eastAsia="nl-NL"/>
              </w:rPr>
              <w:t>ī</w:t>
            </w:r>
            <w:r w:rsidRPr="006D0CB2">
              <w:rPr>
                <w:rFonts w:eastAsia="PMingLiU"/>
                <w:szCs w:val="24"/>
                <w:lang w:eastAsia="nl-NL"/>
              </w:rPr>
              <w:t>cuntur</w:t>
            </w:r>
            <w:r w:rsidR="00D21023" w:rsidRPr="006D0CB2">
              <w:rPr>
                <w:rFonts w:eastAsia="PMingLiU"/>
                <w:szCs w:val="24"/>
                <w:lang w:eastAsia="nl-NL"/>
              </w:rPr>
              <w:t xml:space="preserve">, </w:t>
            </w:r>
            <w:r w:rsidRPr="006D0CB2">
              <w:rPr>
                <w:rFonts w:eastAsia="PMingLiU"/>
                <w:szCs w:val="24"/>
                <w:lang w:eastAsia="nl-NL"/>
              </w:rPr>
              <w:t>qu</w:t>
            </w:r>
            <w:r w:rsidR="00D21023" w:rsidRPr="006D0CB2">
              <w:rPr>
                <w:rFonts w:eastAsia="PMingLiU"/>
                <w:szCs w:val="24"/>
                <w:lang w:eastAsia="nl-NL"/>
              </w:rPr>
              <w:t>ī</w:t>
            </w:r>
            <w:r w:rsidRPr="006D0CB2">
              <w:rPr>
                <w:rFonts w:eastAsia="PMingLiU"/>
                <w:szCs w:val="24"/>
                <w:lang w:eastAsia="nl-NL"/>
              </w:rPr>
              <w:t xml:space="preserve"> sunt r</w:t>
            </w:r>
            <w:r w:rsidR="00D21023" w:rsidRPr="006D0CB2">
              <w:rPr>
                <w:rFonts w:eastAsia="PMingLiU"/>
                <w:szCs w:val="24"/>
                <w:lang w:eastAsia="nl-NL"/>
              </w:rPr>
              <w:t>ē</w:t>
            </w:r>
            <w:r w:rsidRPr="006D0CB2">
              <w:rPr>
                <w:rFonts w:eastAsia="PMingLiU"/>
                <w:szCs w:val="24"/>
                <w:lang w:eastAsia="nl-NL"/>
              </w:rPr>
              <w:t xml:space="preserve"> v</w:t>
            </w:r>
            <w:r w:rsidR="00D21023" w:rsidRPr="006D0CB2">
              <w:rPr>
                <w:rFonts w:eastAsia="PMingLiU"/>
                <w:szCs w:val="24"/>
                <w:lang w:eastAsia="nl-NL"/>
              </w:rPr>
              <w:t>ē</w:t>
            </w:r>
            <w:r w:rsidRPr="006D0CB2">
              <w:rPr>
                <w:rFonts w:eastAsia="PMingLiU"/>
                <w:szCs w:val="24"/>
                <w:lang w:eastAsia="nl-NL"/>
              </w:rPr>
              <w:t>r</w:t>
            </w:r>
            <w:r w:rsidR="00D21023" w:rsidRPr="006D0CB2">
              <w:rPr>
                <w:rFonts w:eastAsia="PMingLiU"/>
                <w:szCs w:val="24"/>
                <w:lang w:eastAsia="nl-NL"/>
              </w:rPr>
              <w:t>ā</w:t>
            </w:r>
            <w:r w:rsidRPr="006D0CB2">
              <w:rPr>
                <w:rFonts w:eastAsia="PMingLiU"/>
                <w:szCs w:val="24"/>
                <w:lang w:eastAsia="nl-NL"/>
              </w:rPr>
              <w:t xml:space="preserve"> Chr</w:t>
            </w:r>
            <w:r w:rsidR="00D21023" w:rsidRPr="006D0CB2">
              <w:rPr>
                <w:rFonts w:eastAsia="PMingLiU"/>
                <w:szCs w:val="24"/>
                <w:lang w:eastAsia="nl-NL"/>
              </w:rPr>
              <w:t>ī</w:t>
            </w:r>
            <w:r w:rsidRPr="006D0CB2">
              <w:rPr>
                <w:rFonts w:eastAsia="PMingLiU"/>
                <w:szCs w:val="24"/>
                <w:lang w:eastAsia="nl-NL"/>
              </w:rPr>
              <w:t>sti</w:t>
            </w:r>
            <w:r w:rsidR="00D21023" w:rsidRPr="006D0CB2">
              <w:rPr>
                <w:rFonts w:eastAsia="PMingLiU"/>
                <w:szCs w:val="24"/>
                <w:lang w:eastAsia="nl-NL"/>
              </w:rPr>
              <w:t>ā</w:t>
            </w:r>
            <w:r w:rsidRPr="006D0CB2">
              <w:rPr>
                <w:rFonts w:eastAsia="PMingLiU"/>
                <w:szCs w:val="24"/>
                <w:lang w:eastAsia="nl-NL"/>
              </w:rPr>
              <w:t>n</w:t>
            </w:r>
            <w:r w:rsidR="00D21023" w:rsidRPr="006D0CB2">
              <w:rPr>
                <w:rFonts w:eastAsia="PMingLiU"/>
                <w:szCs w:val="24"/>
                <w:lang w:eastAsia="nl-NL"/>
              </w:rPr>
              <w:t>ī</w:t>
            </w:r>
            <w:r w:rsidRPr="006D0CB2">
              <w:rPr>
                <w:rFonts w:eastAsia="PMingLiU"/>
                <w:szCs w:val="24"/>
                <w:lang w:eastAsia="nl-NL"/>
              </w:rPr>
              <w:t>, d</w:t>
            </w:r>
            <w:r w:rsidR="00D21023" w:rsidRPr="006D0CB2">
              <w:rPr>
                <w:rFonts w:eastAsia="PMingLiU"/>
                <w:szCs w:val="24"/>
                <w:lang w:eastAsia="nl-NL"/>
              </w:rPr>
              <w:t>ī</w:t>
            </w:r>
            <w:r w:rsidRPr="006D0CB2">
              <w:rPr>
                <w:rFonts w:eastAsia="PMingLiU"/>
                <w:szCs w:val="24"/>
                <w:lang w:eastAsia="nl-NL"/>
              </w:rPr>
              <w:t>mittend</w:t>
            </w:r>
            <w:r w:rsidR="00D21023" w:rsidRPr="006D0CB2">
              <w:rPr>
                <w:rFonts w:eastAsia="PMingLiU"/>
                <w:szCs w:val="24"/>
                <w:lang w:eastAsia="nl-NL"/>
              </w:rPr>
              <w:t>ō</w:t>
            </w:r>
            <w:r w:rsidRPr="006D0CB2">
              <w:rPr>
                <w:rFonts w:eastAsia="PMingLiU"/>
                <w:szCs w:val="24"/>
                <w:lang w:eastAsia="nl-NL"/>
              </w:rPr>
              <w:t>s put</w:t>
            </w:r>
            <w:r w:rsidR="00D21023" w:rsidRPr="006D0CB2">
              <w:rPr>
                <w:rFonts w:eastAsia="PMingLiU"/>
                <w:szCs w:val="24"/>
                <w:lang w:eastAsia="nl-NL"/>
              </w:rPr>
              <w:t>ā</w:t>
            </w:r>
            <w:r w:rsidRPr="006D0CB2">
              <w:rPr>
                <w:rFonts w:eastAsia="PMingLiU"/>
                <w:szCs w:val="24"/>
                <w:lang w:eastAsia="nl-NL"/>
              </w:rPr>
              <w:t>v</w:t>
            </w:r>
            <w:r w:rsidR="00D21023" w:rsidRPr="006D0CB2">
              <w:rPr>
                <w:rFonts w:eastAsia="PMingLiU"/>
                <w:szCs w:val="24"/>
                <w:lang w:eastAsia="nl-NL"/>
              </w:rPr>
              <w:t>ī</w:t>
            </w:r>
            <w:r w:rsidRPr="006D0CB2">
              <w:rPr>
                <w:rFonts w:eastAsia="PMingLiU"/>
                <w:szCs w:val="24"/>
                <w:lang w:eastAsia="nl-NL"/>
              </w:rPr>
              <w:t>. Ali</w:t>
            </w:r>
            <w:r w:rsidR="00D21023" w:rsidRPr="006D0CB2">
              <w:rPr>
                <w:rFonts w:eastAsia="PMingLiU"/>
                <w:szCs w:val="24"/>
                <w:lang w:eastAsia="nl-NL"/>
              </w:rPr>
              <w:t>ī</w:t>
            </w:r>
            <w:r w:rsidR="006E0845">
              <w:rPr>
                <w:rFonts w:eastAsia="PMingLiU"/>
                <w:szCs w:val="24"/>
                <w:lang w:eastAsia="nl-NL"/>
              </w:rPr>
              <w:t>,</w:t>
            </w:r>
            <w:r w:rsidRPr="006D0CB2">
              <w:rPr>
                <w:rFonts w:eastAsia="PMingLiU"/>
                <w:szCs w:val="24"/>
                <w:lang w:eastAsia="nl-NL"/>
              </w:rPr>
              <w:t xml:space="preserve"> ab indice n</w:t>
            </w:r>
            <w:r w:rsidR="00D21023" w:rsidRPr="006D0CB2">
              <w:rPr>
                <w:rFonts w:eastAsia="PMingLiU"/>
                <w:szCs w:val="24"/>
                <w:lang w:eastAsia="nl-NL"/>
              </w:rPr>
              <w:t>ō</w:t>
            </w:r>
            <w:r w:rsidRPr="006D0CB2">
              <w:rPr>
                <w:rFonts w:eastAsia="PMingLiU"/>
                <w:szCs w:val="24"/>
                <w:lang w:eastAsia="nl-NL"/>
              </w:rPr>
              <w:t>min</w:t>
            </w:r>
            <w:r w:rsidR="00D21023" w:rsidRPr="006D0CB2">
              <w:rPr>
                <w:rFonts w:eastAsia="PMingLiU"/>
                <w:szCs w:val="24"/>
                <w:lang w:eastAsia="nl-NL"/>
              </w:rPr>
              <w:t>ā</w:t>
            </w:r>
            <w:r w:rsidRPr="006D0CB2">
              <w:rPr>
                <w:rFonts w:eastAsia="PMingLiU"/>
                <w:szCs w:val="24"/>
                <w:lang w:eastAsia="nl-NL"/>
              </w:rPr>
              <w:t>t</w:t>
            </w:r>
            <w:r w:rsidR="00D21023" w:rsidRPr="006D0CB2">
              <w:rPr>
                <w:rFonts w:eastAsia="PMingLiU"/>
                <w:szCs w:val="24"/>
                <w:lang w:eastAsia="nl-NL"/>
              </w:rPr>
              <w:t>ī</w:t>
            </w:r>
            <w:r w:rsidR="00A22021">
              <w:rPr>
                <w:rFonts w:eastAsia="PMingLiU"/>
                <w:szCs w:val="24"/>
                <w:lang w:eastAsia="nl-NL"/>
              </w:rPr>
              <w:t>,</w:t>
            </w:r>
            <w:r w:rsidRPr="006D0CB2">
              <w:rPr>
                <w:rFonts w:eastAsia="PMingLiU"/>
                <w:szCs w:val="24"/>
                <w:lang w:eastAsia="nl-NL"/>
              </w:rPr>
              <w:t xml:space="preserve"> esse s</w:t>
            </w:r>
            <w:r w:rsidR="00D21023" w:rsidRPr="006D0CB2">
              <w:rPr>
                <w:rFonts w:eastAsia="PMingLiU"/>
                <w:szCs w:val="24"/>
                <w:lang w:eastAsia="nl-NL"/>
              </w:rPr>
              <w:t>ē</w:t>
            </w:r>
            <w:r w:rsidRPr="006D0CB2">
              <w:rPr>
                <w:rFonts w:eastAsia="PMingLiU"/>
                <w:szCs w:val="24"/>
                <w:lang w:eastAsia="nl-NL"/>
              </w:rPr>
              <w:t xml:space="preserve"> Chr</w:t>
            </w:r>
            <w:r w:rsidR="00D21023" w:rsidRPr="006D0CB2">
              <w:rPr>
                <w:rFonts w:eastAsia="PMingLiU"/>
                <w:szCs w:val="24"/>
                <w:lang w:eastAsia="nl-NL"/>
              </w:rPr>
              <w:t>ī</w:t>
            </w:r>
            <w:r w:rsidRPr="006D0CB2">
              <w:rPr>
                <w:rFonts w:eastAsia="PMingLiU"/>
                <w:szCs w:val="24"/>
                <w:lang w:eastAsia="nl-NL"/>
              </w:rPr>
              <w:t>sti</w:t>
            </w:r>
            <w:r w:rsidR="00D21023" w:rsidRPr="006D0CB2">
              <w:rPr>
                <w:rFonts w:eastAsia="PMingLiU"/>
                <w:szCs w:val="24"/>
                <w:lang w:eastAsia="nl-NL"/>
              </w:rPr>
              <w:t>ā</w:t>
            </w:r>
            <w:r w:rsidRPr="006D0CB2">
              <w:rPr>
                <w:rFonts w:eastAsia="PMingLiU"/>
                <w:szCs w:val="24"/>
                <w:lang w:eastAsia="nl-NL"/>
              </w:rPr>
              <w:t>n</w:t>
            </w:r>
            <w:r w:rsidR="00D21023" w:rsidRPr="006D0CB2">
              <w:rPr>
                <w:rFonts w:eastAsia="PMingLiU"/>
                <w:szCs w:val="24"/>
                <w:lang w:eastAsia="nl-NL"/>
              </w:rPr>
              <w:t>ō</w:t>
            </w:r>
            <w:r w:rsidRPr="006D0CB2">
              <w:rPr>
                <w:rFonts w:eastAsia="PMingLiU"/>
                <w:szCs w:val="24"/>
                <w:lang w:eastAsia="nl-NL"/>
              </w:rPr>
              <w:t>s d</w:t>
            </w:r>
            <w:r w:rsidR="00D21023" w:rsidRPr="006D0CB2">
              <w:rPr>
                <w:rFonts w:eastAsia="PMingLiU"/>
                <w:szCs w:val="24"/>
                <w:lang w:eastAsia="nl-NL"/>
              </w:rPr>
              <w:t>ī</w:t>
            </w:r>
            <w:r w:rsidRPr="006D0CB2">
              <w:rPr>
                <w:rFonts w:eastAsia="PMingLiU"/>
                <w:szCs w:val="24"/>
                <w:lang w:eastAsia="nl-NL"/>
              </w:rPr>
              <w:t>x</w:t>
            </w:r>
            <w:r w:rsidR="00D21023" w:rsidRPr="006D0CB2">
              <w:rPr>
                <w:rFonts w:eastAsia="PMingLiU"/>
                <w:szCs w:val="24"/>
                <w:lang w:eastAsia="nl-NL"/>
              </w:rPr>
              <w:t>ē</w:t>
            </w:r>
            <w:r w:rsidRPr="006D0CB2">
              <w:rPr>
                <w:rFonts w:eastAsia="PMingLiU"/>
                <w:szCs w:val="24"/>
                <w:lang w:eastAsia="nl-NL"/>
              </w:rPr>
              <w:t>runt</w:t>
            </w:r>
            <w:r w:rsidR="009629AF" w:rsidRPr="006D0CB2">
              <w:rPr>
                <w:rFonts w:eastAsia="PMingLiU"/>
                <w:szCs w:val="24"/>
                <w:lang w:eastAsia="nl-NL"/>
              </w:rPr>
              <w:t>,</w:t>
            </w:r>
            <w:r w:rsidRPr="006D0CB2">
              <w:rPr>
                <w:rFonts w:eastAsia="PMingLiU"/>
                <w:szCs w:val="24"/>
                <w:lang w:eastAsia="nl-NL"/>
              </w:rPr>
              <w:t xml:space="preserve"> et mox neg</w:t>
            </w:r>
            <w:r w:rsidR="00D21023" w:rsidRPr="006D0CB2">
              <w:rPr>
                <w:rFonts w:eastAsia="PMingLiU"/>
                <w:szCs w:val="24"/>
                <w:lang w:eastAsia="nl-NL"/>
              </w:rPr>
              <w:t>ā</w:t>
            </w:r>
            <w:r w:rsidRPr="006D0CB2">
              <w:rPr>
                <w:rFonts w:eastAsia="PMingLiU"/>
                <w:szCs w:val="24"/>
                <w:lang w:eastAsia="nl-NL"/>
              </w:rPr>
              <w:t>v</w:t>
            </w:r>
            <w:r w:rsidR="00D21023" w:rsidRPr="006D0CB2">
              <w:rPr>
                <w:rFonts w:eastAsia="PMingLiU"/>
                <w:szCs w:val="24"/>
                <w:lang w:eastAsia="nl-NL"/>
              </w:rPr>
              <w:t>ē</w:t>
            </w:r>
            <w:r w:rsidRPr="006D0CB2">
              <w:rPr>
                <w:rFonts w:eastAsia="PMingLiU"/>
                <w:szCs w:val="24"/>
                <w:lang w:eastAsia="nl-NL"/>
              </w:rPr>
              <w:t>runt</w:t>
            </w:r>
            <w:r w:rsidR="00D21023" w:rsidRPr="006D0CB2">
              <w:rPr>
                <w:rFonts w:eastAsia="PMingLiU"/>
                <w:szCs w:val="24"/>
                <w:lang w:eastAsia="nl-NL"/>
              </w:rPr>
              <w:t xml:space="preserve"> </w:t>
            </w:r>
            <w:r w:rsidRPr="006D0CB2">
              <w:rPr>
                <w:rFonts w:eastAsia="PMingLiU"/>
                <w:szCs w:val="24"/>
                <w:lang w:eastAsia="nl-NL"/>
              </w:rPr>
              <w:t>; fuisse quidem sed d</w:t>
            </w:r>
            <w:r w:rsidR="00D21023" w:rsidRPr="006D0CB2">
              <w:rPr>
                <w:rFonts w:eastAsia="PMingLiU"/>
                <w:szCs w:val="24"/>
                <w:lang w:eastAsia="nl-NL"/>
              </w:rPr>
              <w:t>ē</w:t>
            </w:r>
            <w:r w:rsidRPr="006D0CB2">
              <w:rPr>
                <w:rFonts w:eastAsia="PMingLiU"/>
                <w:szCs w:val="24"/>
                <w:lang w:eastAsia="nl-NL"/>
              </w:rPr>
              <w:t>sisse, qu</w:t>
            </w:r>
            <w:r w:rsidR="00D21023" w:rsidRPr="006D0CB2">
              <w:rPr>
                <w:rFonts w:eastAsia="PMingLiU"/>
                <w:szCs w:val="24"/>
                <w:lang w:eastAsia="nl-NL"/>
              </w:rPr>
              <w:t>ī</w:t>
            </w:r>
            <w:r w:rsidRPr="006D0CB2">
              <w:rPr>
                <w:rFonts w:eastAsia="PMingLiU"/>
                <w:szCs w:val="24"/>
                <w:lang w:eastAsia="nl-NL"/>
              </w:rPr>
              <w:t>dam ante triennium, qu</w:t>
            </w:r>
            <w:r w:rsidR="00D21023" w:rsidRPr="006D0CB2">
              <w:rPr>
                <w:rFonts w:eastAsia="PMingLiU"/>
                <w:szCs w:val="24"/>
                <w:lang w:eastAsia="nl-NL"/>
              </w:rPr>
              <w:t>ī</w:t>
            </w:r>
            <w:r w:rsidRPr="006D0CB2">
              <w:rPr>
                <w:rFonts w:eastAsia="PMingLiU"/>
                <w:szCs w:val="24"/>
                <w:lang w:eastAsia="nl-NL"/>
              </w:rPr>
              <w:t>dam ante pl</w:t>
            </w:r>
            <w:r w:rsidR="00D21023" w:rsidRPr="006D0CB2">
              <w:rPr>
                <w:rFonts w:eastAsia="PMingLiU"/>
                <w:szCs w:val="24"/>
                <w:lang w:eastAsia="nl-NL"/>
              </w:rPr>
              <w:t>ū</w:t>
            </w:r>
            <w:r w:rsidRPr="006D0CB2">
              <w:rPr>
                <w:rFonts w:eastAsia="PMingLiU"/>
                <w:szCs w:val="24"/>
                <w:lang w:eastAsia="nl-NL"/>
              </w:rPr>
              <w:t>r</w:t>
            </w:r>
            <w:r w:rsidR="00D21023" w:rsidRPr="006D0CB2">
              <w:rPr>
                <w:rFonts w:eastAsia="PMingLiU"/>
                <w:szCs w:val="24"/>
                <w:lang w:eastAsia="nl-NL"/>
              </w:rPr>
              <w:t>ē</w:t>
            </w:r>
            <w:r w:rsidRPr="006D0CB2">
              <w:rPr>
                <w:rFonts w:eastAsia="PMingLiU"/>
                <w:szCs w:val="24"/>
                <w:lang w:eastAsia="nl-NL"/>
              </w:rPr>
              <w:t>s ann</w:t>
            </w:r>
            <w:r w:rsidR="00D21023" w:rsidRPr="006D0CB2">
              <w:rPr>
                <w:rFonts w:eastAsia="PMingLiU"/>
                <w:szCs w:val="24"/>
                <w:lang w:eastAsia="nl-NL"/>
              </w:rPr>
              <w:t>ō</w:t>
            </w:r>
            <w:r w:rsidRPr="006D0CB2">
              <w:rPr>
                <w:rFonts w:eastAsia="PMingLiU"/>
                <w:szCs w:val="24"/>
                <w:lang w:eastAsia="nl-NL"/>
              </w:rPr>
              <w:t>s, n</w:t>
            </w:r>
            <w:r w:rsidR="00D21023" w:rsidRPr="006D0CB2">
              <w:rPr>
                <w:rFonts w:eastAsia="PMingLiU"/>
                <w:szCs w:val="24"/>
                <w:lang w:eastAsia="nl-NL"/>
              </w:rPr>
              <w:t>ō</w:t>
            </w:r>
            <w:r w:rsidRPr="006D0CB2">
              <w:rPr>
                <w:rFonts w:eastAsia="PMingLiU"/>
                <w:szCs w:val="24"/>
                <w:lang w:eastAsia="nl-NL"/>
              </w:rPr>
              <w:t>n n</w:t>
            </w:r>
            <w:r w:rsidR="00D21023" w:rsidRPr="006D0CB2">
              <w:rPr>
                <w:rFonts w:eastAsia="PMingLiU"/>
                <w:szCs w:val="24"/>
                <w:lang w:eastAsia="nl-NL"/>
              </w:rPr>
              <w:t>ē</w:t>
            </w:r>
            <w:r w:rsidRPr="006D0CB2">
              <w:rPr>
                <w:rFonts w:eastAsia="PMingLiU"/>
                <w:szCs w:val="24"/>
                <w:lang w:eastAsia="nl-NL"/>
              </w:rPr>
              <w:t>m</w:t>
            </w:r>
            <w:r w:rsidR="00D21023" w:rsidRPr="006D0CB2">
              <w:rPr>
                <w:rFonts w:eastAsia="PMingLiU"/>
                <w:szCs w:val="24"/>
                <w:lang w:eastAsia="nl-NL"/>
              </w:rPr>
              <w:t>ō</w:t>
            </w:r>
            <w:r w:rsidRPr="006D0CB2">
              <w:rPr>
                <w:rFonts w:eastAsia="PMingLiU"/>
                <w:szCs w:val="24"/>
                <w:lang w:eastAsia="nl-NL"/>
              </w:rPr>
              <w:t xml:space="preserve"> etiam ante v</w:t>
            </w:r>
            <w:r w:rsidR="00D21023" w:rsidRPr="006D0CB2">
              <w:rPr>
                <w:rFonts w:eastAsia="PMingLiU"/>
                <w:szCs w:val="24"/>
                <w:lang w:eastAsia="nl-NL"/>
              </w:rPr>
              <w:t>ī</w:t>
            </w:r>
            <w:r w:rsidRPr="006D0CB2">
              <w:rPr>
                <w:rFonts w:eastAsia="PMingLiU"/>
                <w:szCs w:val="24"/>
                <w:lang w:eastAsia="nl-NL"/>
              </w:rPr>
              <w:t>gint</w:t>
            </w:r>
            <w:r w:rsidR="00D21023" w:rsidRPr="006D0CB2">
              <w:rPr>
                <w:rFonts w:eastAsia="PMingLiU"/>
                <w:szCs w:val="24"/>
                <w:lang w:eastAsia="nl-NL"/>
              </w:rPr>
              <w:t>ī</w:t>
            </w:r>
            <w:r w:rsidRPr="006D0CB2">
              <w:rPr>
                <w:rFonts w:eastAsia="PMingLiU"/>
                <w:szCs w:val="24"/>
                <w:lang w:eastAsia="nl-NL"/>
              </w:rPr>
              <w:t>. H</w:t>
            </w:r>
            <w:r w:rsidR="00D21023" w:rsidRPr="006D0CB2">
              <w:rPr>
                <w:rFonts w:eastAsia="PMingLiU"/>
                <w:szCs w:val="24"/>
                <w:lang w:eastAsia="nl-NL"/>
              </w:rPr>
              <w:t>ī</w:t>
            </w:r>
            <w:r w:rsidRPr="006D0CB2">
              <w:rPr>
                <w:rFonts w:eastAsia="PMingLiU"/>
                <w:szCs w:val="24"/>
                <w:lang w:eastAsia="nl-NL"/>
              </w:rPr>
              <w:t xml:space="preserve"> quoque omn</w:t>
            </w:r>
            <w:r w:rsidR="00D21023" w:rsidRPr="006D0CB2">
              <w:rPr>
                <w:rFonts w:eastAsia="PMingLiU"/>
                <w:szCs w:val="24"/>
                <w:lang w:eastAsia="nl-NL"/>
              </w:rPr>
              <w:t>ē</w:t>
            </w:r>
            <w:r w:rsidRPr="006D0CB2">
              <w:rPr>
                <w:rFonts w:eastAsia="PMingLiU"/>
                <w:szCs w:val="24"/>
                <w:lang w:eastAsia="nl-NL"/>
              </w:rPr>
              <w:t>s et im</w:t>
            </w:r>
            <w:r w:rsidR="00D21023" w:rsidRPr="006D0CB2">
              <w:rPr>
                <w:rFonts w:eastAsia="PMingLiU"/>
                <w:szCs w:val="24"/>
                <w:lang w:eastAsia="nl-NL"/>
              </w:rPr>
              <w:t>ā</w:t>
            </w:r>
            <w:r w:rsidRPr="006D0CB2">
              <w:rPr>
                <w:rFonts w:eastAsia="PMingLiU"/>
                <w:szCs w:val="24"/>
                <w:lang w:eastAsia="nl-NL"/>
              </w:rPr>
              <w:t>ginem tuam de</w:t>
            </w:r>
            <w:r w:rsidR="00D21023" w:rsidRPr="006D0CB2">
              <w:rPr>
                <w:rFonts w:eastAsia="PMingLiU"/>
                <w:szCs w:val="24"/>
                <w:lang w:eastAsia="nl-NL"/>
              </w:rPr>
              <w:t>ō</w:t>
            </w:r>
            <w:r w:rsidRPr="006D0CB2">
              <w:rPr>
                <w:rFonts w:eastAsia="PMingLiU"/>
                <w:szCs w:val="24"/>
                <w:lang w:eastAsia="nl-NL"/>
              </w:rPr>
              <w:t>rumque simul</w:t>
            </w:r>
            <w:r w:rsidR="00D21023" w:rsidRPr="006D0CB2">
              <w:rPr>
                <w:rFonts w:eastAsia="PMingLiU"/>
                <w:szCs w:val="24"/>
                <w:lang w:eastAsia="nl-NL"/>
              </w:rPr>
              <w:t>ā</w:t>
            </w:r>
            <w:r w:rsidRPr="006D0CB2">
              <w:rPr>
                <w:rFonts w:eastAsia="PMingLiU"/>
                <w:szCs w:val="24"/>
                <w:lang w:eastAsia="nl-NL"/>
              </w:rPr>
              <w:t>cra vener</w:t>
            </w:r>
            <w:r w:rsidR="00D21023" w:rsidRPr="006D0CB2">
              <w:rPr>
                <w:rFonts w:eastAsia="PMingLiU"/>
                <w:szCs w:val="24"/>
                <w:lang w:eastAsia="nl-NL"/>
              </w:rPr>
              <w:t>ā</w:t>
            </w:r>
            <w:r w:rsidRPr="006D0CB2">
              <w:rPr>
                <w:rFonts w:eastAsia="PMingLiU"/>
                <w:szCs w:val="24"/>
                <w:lang w:eastAsia="nl-NL"/>
              </w:rPr>
              <w:t>t</w:t>
            </w:r>
            <w:r w:rsidR="00D21023" w:rsidRPr="006D0CB2">
              <w:rPr>
                <w:rFonts w:eastAsia="PMingLiU"/>
                <w:szCs w:val="24"/>
                <w:lang w:eastAsia="nl-NL"/>
              </w:rPr>
              <w:t>ī</w:t>
            </w:r>
            <w:r w:rsidRPr="006D0CB2">
              <w:rPr>
                <w:rFonts w:eastAsia="PMingLiU"/>
                <w:szCs w:val="24"/>
                <w:lang w:eastAsia="nl-NL"/>
              </w:rPr>
              <w:t xml:space="preserve"> sunt</w:t>
            </w:r>
            <w:r w:rsidR="0042726C" w:rsidRPr="006D0CB2">
              <w:rPr>
                <w:rFonts w:eastAsia="PMingLiU"/>
                <w:szCs w:val="24"/>
                <w:lang w:eastAsia="nl-NL"/>
              </w:rPr>
              <w:t>,</w:t>
            </w:r>
            <w:r w:rsidRPr="006D0CB2">
              <w:rPr>
                <w:rFonts w:eastAsia="PMingLiU"/>
                <w:szCs w:val="24"/>
                <w:lang w:eastAsia="nl-NL"/>
              </w:rPr>
              <w:t xml:space="preserve"> et Chr</w:t>
            </w:r>
            <w:r w:rsidR="00D21023" w:rsidRPr="006D0CB2">
              <w:rPr>
                <w:rFonts w:eastAsia="PMingLiU"/>
                <w:szCs w:val="24"/>
                <w:lang w:eastAsia="nl-NL"/>
              </w:rPr>
              <w:t>ī</w:t>
            </w:r>
            <w:r w:rsidRPr="006D0CB2">
              <w:rPr>
                <w:rFonts w:eastAsia="PMingLiU"/>
                <w:szCs w:val="24"/>
                <w:lang w:eastAsia="nl-NL"/>
              </w:rPr>
              <w:t>st</w:t>
            </w:r>
            <w:r w:rsidR="00D21023" w:rsidRPr="006D0CB2">
              <w:rPr>
                <w:rFonts w:eastAsia="PMingLiU"/>
                <w:szCs w:val="24"/>
                <w:lang w:eastAsia="nl-NL"/>
              </w:rPr>
              <w:t>ō</w:t>
            </w:r>
            <w:r w:rsidRPr="006D0CB2">
              <w:rPr>
                <w:rFonts w:eastAsia="PMingLiU"/>
                <w:szCs w:val="24"/>
                <w:lang w:eastAsia="nl-NL"/>
              </w:rPr>
              <w:t xml:space="preserve"> male d</w:t>
            </w:r>
            <w:r w:rsidR="00D21023" w:rsidRPr="006D0CB2">
              <w:rPr>
                <w:rFonts w:eastAsia="PMingLiU"/>
                <w:szCs w:val="24"/>
                <w:lang w:eastAsia="nl-NL"/>
              </w:rPr>
              <w:t>ī</w:t>
            </w:r>
            <w:r w:rsidRPr="006D0CB2">
              <w:rPr>
                <w:rFonts w:eastAsia="PMingLiU"/>
                <w:szCs w:val="24"/>
                <w:lang w:eastAsia="nl-NL"/>
              </w:rPr>
              <w:t>x</w:t>
            </w:r>
            <w:r w:rsidR="00D21023" w:rsidRPr="006D0CB2">
              <w:rPr>
                <w:rFonts w:eastAsia="PMingLiU"/>
                <w:szCs w:val="24"/>
                <w:lang w:eastAsia="nl-NL"/>
              </w:rPr>
              <w:t>ē</w:t>
            </w:r>
            <w:r w:rsidRPr="006D0CB2">
              <w:rPr>
                <w:rFonts w:eastAsia="PMingLiU"/>
                <w:szCs w:val="24"/>
                <w:lang w:eastAsia="nl-NL"/>
              </w:rPr>
              <w:t>runt.</w:t>
            </w:r>
            <w:r w:rsidR="00360373" w:rsidRPr="006D0CB2">
              <w:rPr>
                <w:rFonts w:eastAsia="PMingLiU"/>
                <w:szCs w:val="24"/>
                <w:lang w:eastAsia="nl-NL"/>
              </w:rPr>
              <w:t xml:space="preserve"> </w:t>
            </w:r>
            <w:r w:rsidRPr="006D0CB2">
              <w:rPr>
                <w:rFonts w:eastAsia="PMingLiU"/>
                <w:szCs w:val="24"/>
                <w:lang w:eastAsia="nl-NL"/>
              </w:rPr>
              <w:t>Affirm</w:t>
            </w:r>
            <w:r w:rsidR="00D21023" w:rsidRPr="006D0CB2">
              <w:rPr>
                <w:rFonts w:eastAsia="PMingLiU"/>
                <w:szCs w:val="24"/>
                <w:lang w:eastAsia="nl-NL"/>
              </w:rPr>
              <w:t>ā</w:t>
            </w:r>
            <w:r w:rsidRPr="006D0CB2">
              <w:rPr>
                <w:rFonts w:eastAsia="PMingLiU"/>
                <w:szCs w:val="24"/>
                <w:lang w:eastAsia="nl-NL"/>
              </w:rPr>
              <w:t>bant autem hanc fuisse summam vel culpae suae vel err</w:t>
            </w:r>
            <w:r w:rsidR="00D21023" w:rsidRPr="006D0CB2">
              <w:rPr>
                <w:rFonts w:eastAsia="PMingLiU"/>
                <w:szCs w:val="24"/>
                <w:lang w:eastAsia="nl-NL"/>
              </w:rPr>
              <w:t>ō</w:t>
            </w:r>
            <w:r w:rsidRPr="006D0CB2">
              <w:rPr>
                <w:rFonts w:eastAsia="PMingLiU"/>
                <w:szCs w:val="24"/>
                <w:lang w:eastAsia="nl-NL"/>
              </w:rPr>
              <w:t>ris, quod essent solit</w:t>
            </w:r>
            <w:r w:rsidR="00D21023" w:rsidRPr="006D0CB2">
              <w:rPr>
                <w:rFonts w:eastAsia="PMingLiU"/>
                <w:szCs w:val="24"/>
                <w:lang w:eastAsia="nl-NL"/>
              </w:rPr>
              <w:t>ī</w:t>
            </w:r>
            <w:r w:rsidRPr="006D0CB2">
              <w:rPr>
                <w:rFonts w:eastAsia="PMingLiU"/>
                <w:szCs w:val="24"/>
                <w:lang w:eastAsia="nl-NL"/>
              </w:rPr>
              <w:t xml:space="preserve"> st</w:t>
            </w:r>
            <w:r w:rsidR="001009A8" w:rsidRPr="006D0CB2">
              <w:rPr>
                <w:rFonts w:eastAsia="PMingLiU"/>
                <w:szCs w:val="24"/>
                <w:lang w:eastAsia="nl-NL"/>
              </w:rPr>
              <w:t>a</w:t>
            </w:r>
            <w:r w:rsidRPr="006D0CB2">
              <w:rPr>
                <w:rFonts w:eastAsia="PMingLiU"/>
                <w:szCs w:val="24"/>
                <w:lang w:eastAsia="nl-NL"/>
              </w:rPr>
              <w:t>t</w:t>
            </w:r>
            <w:r w:rsidR="00D21023" w:rsidRPr="006D0CB2">
              <w:rPr>
                <w:rFonts w:eastAsia="PMingLiU"/>
                <w:szCs w:val="24"/>
                <w:lang w:eastAsia="nl-NL"/>
              </w:rPr>
              <w:t>ō</w:t>
            </w:r>
            <w:r w:rsidRPr="006D0CB2">
              <w:rPr>
                <w:rFonts w:eastAsia="PMingLiU"/>
                <w:szCs w:val="24"/>
                <w:lang w:eastAsia="nl-NL"/>
              </w:rPr>
              <w:t xml:space="preserve"> di</w:t>
            </w:r>
            <w:r w:rsidR="001009A8" w:rsidRPr="006D0CB2">
              <w:rPr>
                <w:rFonts w:eastAsia="PMingLiU"/>
                <w:szCs w:val="24"/>
                <w:lang w:eastAsia="nl-NL"/>
              </w:rPr>
              <w:t>ē</w:t>
            </w:r>
            <w:r w:rsidRPr="006D0CB2">
              <w:rPr>
                <w:rFonts w:eastAsia="PMingLiU"/>
                <w:szCs w:val="24"/>
                <w:lang w:eastAsia="nl-NL"/>
              </w:rPr>
              <w:t xml:space="preserve"> ante l</w:t>
            </w:r>
            <w:r w:rsidR="001009A8" w:rsidRPr="006D0CB2">
              <w:rPr>
                <w:rFonts w:eastAsia="PMingLiU"/>
                <w:szCs w:val="24"/>
                <w:lang w:eastAsia="nl-NL"/>
              </w:rPr>
              <w:t>ū</w:t>
            </w:r>
            <w:r w:rsidRPr="006D0CB2">
              <w:rPr>
                <w:rFonts w:eastAsia="PMingLiU"/>
                <w:szCs w:val="24"/>
                <w:lang w:eastAsia="nl-NL"/>
              </w:rPr>
              <w:t>cem conven</w:t>
            </w:r>
            <w:r w:rsidR="001009A8" w:rsidRPr="006D0CB2">
              <w:rPr>
                <w:rFonts w:eastAsia="PMingLiU"/>
                <w:szCs w:val="24"/>
                <w:lang w:eastAsia="nl-NL"/>
              </w:rPr>
              <w:t>ī</w:t>
            </w:r>
            <w:r w:rsidRPr="006D0CB2">
              <w:rPr>
                <w:rFonts w:eastAsia="PMingLiU"/>
                <w:szCs w:val="24"/>
                <w:lang w:eastAsia="nl-NL"/>
              </w:rPr>
              <w:t>re, carmenque Chr</w:t>
            </w:r>
            <w:r w:rsidR="001009A8" w:rsidRPr="006D0CB2">
              <w:rPr>
                <w:rFonts w:eastAsia="PMingLiU"/>
                <w:szCs w:val="24"/>
                <w:lang w:eastAsia="nl-NL"/>
              </w:rPr>
              <w:t>ī</w:t>
            </w:r>
            <w:r w:rsidRPr="006D0CB2">
              <w:rPr>
                <w:rFonts w:eastAsia="PMingLiU"/>
                <w:szCs w:val="24"/>
                <w:lang w:eastAsia="nl-NL"/>
              </w:rPr>
              <w:t>st</w:t>
            </w:r>
            <w:r w:rsidR="001009A8" w:rsidRPr="006D0CB2">
              <w:rPr>
                <w:rFonts w:eastAsia="PMingLiU"/>
                <w:szCs w:val="24"/>
                <w:lang w:eastAsia="nl-NL"/>
              </w:rPr>
              <w:t>ō</w:t>
            </w:r>
            <w:r w:rsidRPr="006D0CB2">
              <w:rPr>
                <w:rFonts w:eastAsia="PMingLiU"/>
                <w:szCs w:val="24"/>
                <w:lang w:eastAsia="nl-NL"/>
              </w:rPr>
              <w:t xml:space="preserve"> quasi de</w:t>
            </w:r>
            <w:r w:rsidR="001009A8" w:rsidRPr="006D0CB2">
              <w:rPr>
                <w:rFonts w:eastAsia="PMingLiU"/>
                <w:szCs w:val="24"/>
                <w:lang w:eastAsia="nl-NL"/>
              </w:rPr>
              <w:t>ō</w:t>
            </w:r>
            <w:r w:rsidRPr="006D0CB2">
              <w:rPr>
                <w:rFonts w:eastAsia="PMingLiU"/>
                <w:szCs w:val="24"/>
                <w:lang w:eastAsia="nl-NL"/>
              </w:rPr>
              <w:t xml:space="preserve"> d</w:t>
            </w:r>
            <w:r w:rsidR="001009A8" w:rsidRPr="006D0CB2">
              <w:rPr>
                <w:rFonts w:eastAsia="PMingLiU"/>
                <w:szCs w:val="24"/>
                <w:lang w:eastAsia="nl-NL"/>
              </w:rPr>
              <w:t>ī</w:t>
            </w:r>
            <w:r w:rsidRPr="006D0CB2">
              <w:rPr>
                <w:rFonts w:eastAsia="PMingLiU"/>
                <w:szCs w:val="24"/>
                <w:lang w:eastAsia="nl-NL"/>
              </w:rPr>
              <w:t>cere s</w:t>
            </w:r>
            <w:r w:rsidR="001009A8" w:rsidRPr="006D0CB2">
              <w:rPr>
                <w:rFonts w:eastAsia="PMingLiU"/>
                <w:szCs w:val="24"/>
                <w:lang w:eastAsia="nl-NL"/>
              </w:rPr>
              <w:t>ē</w:t>
            </w:r>
            <w:r w:rsidRPr="006D0CB2">
              <w:rPr>
                <w:rFonts w:eastAsia="PMingLiU"/>
                <w:szCs w:val="24"/>
                <w:lang w:eastAsia="nl-NL"/>
              </w:rPr>
              <w:t>cum invicem</w:t>
            </w:r>
            <w:r w:rsidR="001F4E3B" w:rsidRPr="006D0CB2">
              <w:rPr>
                <w:rFonts w:eastAsia="PMingLiU"/>
                <w:szCs w:val="24"/>
                <w:lang w:eastAsia="nl-NL"/>
              </w:rPr>
              <w:t>,</w:t>
            </w:r>
            <w:r w:rsidRPr="006D0CB2">
              <w:rPr>
                <w:rFonts w:eastAsia="PMingLiU"/>
                <w:szCs w:val="24"/>
                <w:lang w:eastAsia="nl-NL"/>
              </w:rPr>
              <w:t xml:space="preserve"> s</w:t>
            </w:r>
            <w:r w:rsidR="001009A8" w:rsidRPr="006D0CB2">
              <w:rPr>
                <w:rFonts w:eastAsia="PMingLiU"/>
                <w:szCs w:val="24"/>
                <w:lang w:eastAsia="nl-NL"/>
              </w:rPr>
              <w:t>ē</w:t>
            </w:r>
            <w:r w:rsidRPr="006D0CB2">
              <w:rPr>
                <w:rFonts w:eastAsia="PMingLiU"/>
                <w:szCs w:val="24"/>
                <w:lang w:eastAsia="nl-NL"/>
              </w:rPr>
              <w:t>que sacr</w:t>
            </w:r>
            <w:r w:rsidR="001009A8" w:rsidRPr="006D0CB2">
              <w:rPr>
                <w:rFonts w:eastAsia="PMingLiU"/>
                <w:szCs w:val="24"/>
                <w:lang w:eastAsia="nl-NL"/>
              </w:rPr>
              <w:t>ā</w:t>
            </w:r>
            <w:r w:rsidRPr="006D0CB2">
              <w:rPr>
                <w:rFonts w:eastAsia="PMingLiU"/>
                <w:szCs w:val="24"/>
                <w:lang w:eastAsia="nl-NL"/>
              </w:rPr>
              <w:t>ment</w:t>
            </w:r>
            <w:r w:rsidR="001009A8" w:rsidRPr="006D0CB2">
              <w:rPr>
                <w:rFonts w:eastAsia="PMingLiU"/>
                <w:szCs w:val="24"/>
                <w:lang w:eastAsia="nl-NL"/>
              </w:rPr>
              <w:t>ō</w:t>
            </w:r>
            <w:r w:rsidRPr="006D0CB2">
              <w:rPr>
                <w:rFonts w:eastAsia="PMingLiU"/>
                <w:szCs w:val="24"/>
                <w:lang w:eastAsia="nl-NL"/>
              </w:rPr>
              <w:t xml:space="preserve"> n</w:t>
            </w:r>
            <w:r w:rsidR="001009A8" w:rsidRPr="006D0CB2">
              <w:rPr>
                <w:rFonts w:eastAsia="PMingLiU"/>
                <w:szCs w:val="24"/>
                <w:lang w:eastAsia="nl-NL"/>
              </w:rPr>
              <w:t>ō</w:t>
            </w:r>
            <w:r w:rsidRPr="006D0CB2">
              <w:rPr>
                <w:rFonts w:eastAsia="PMingLiU"/>
                <w:szCs w:val="24"/>
                <w:lang w:eastAsia="nl-NL"/>
              </w:rPr>
              <w:t>n in scelus aliquod obstringere, sed n</w:t>
            </w:r>
            <w:r w:rsidR="001009A8" w:rsidRPr="006D0CB2">
              <w:rPr>
                <w:rFonts w:eastAsia="PMingLiU"/>
                <w:szCs w:val="24"/>
                <w:lang w:eastAsia="nl-NL"/>
              </w:rPr>
              <w:t>ē</w:t>
            </w:r>
            <w:r w:rsidRPr="006D0CB2">
              <w:rPr>
                <w:rFonts w:eastAsia="PMingLiU"/>
                <w:szCs w:val="24"/>
                <w:lang w:eastAsia="nl-NL"/>
              </w:rPr>
              <w:t xml:space="preserve"> f</w:t>
            </w:r>
            <w:r w:rsidR="001009A8" w:rsidRPr="006D0CB2">
              <w:rPr>
                <w:rFonts w:eastAsia="PMingLiU"/>
                <w:szCs w:val="24"/>
                <w:lang w:eastAsia="nl-NL"/>
              </w:rPr>
              <w:t>ū</w:t>
            </w:r>
            <w:r w:rsidRPr="006D0CB2">
              <w:rPr>
                <w:rFonts w:eastAsia="PMingLiU"/>
                <w:szCs w:val="24"/>
                <w:lang w:eastAsia="nl-NL"/>
              </w:rPr>
              <w:t>rta</w:t>
            </w:r>
            <w:r w:rsidR="001009A8" w:rsidRPr="006D0CB2">
              <w:rPr>
                <w:rFonts w:eastAsia="PMingLiU"/>
                <w:szCs w:val="24"/>
                <w:lang w:eastAsia="nl-NL"/>
              </w:rPr>
              <w:t>,</w:t>
            </w:r>
            <w:r w:rsidRPr="006D0CB2">
              <w:rPr>
                <w:rFonts w:eastAsia="PMingLiU"/>
                <w:szCs w:val="24"/>
                <w:lang w:eastAsia="nl-NL"/>
              </w:rPr>
              <w:t xml:space="preserve"> n</w:t>
            </w:r>
            <w:r w:rsidR="001009A8" w:rsidRPr="006D0CB2">
              <w:rPr>
                <w:rFonts w:eastAsia="PMingLiU"/>
                <w:szCs w:val="24"/>
                <w:lang w:eastAsia="nl-NL"/>
              </w:rPr>
              <w:t>ē</w:t>
            </w:r>
            <w:r w:rsidRPr="006D0CB2">
              <w:rPr>
                <w:rFonts w:eastAsia="PMingLiU"/>
                <w:szCs w:val="24"/>
                <w:lang w:eastAsia="nl-NL"/>
              </w:rPr>
              <w:t xml:space="preserve"> latr</w:t>
            </w:r>
            <w:r w:rsidR="001009A8" w:rsidRPr="006D0CB2">
              <w:rPr>
                <w:rFonts w:eastAsia="PMingLiU"/>
                <w:szCs w:val="24"/>
                <w:lang w:eastAsia="nl-NL"/>
              </w:rPr>
              <w:t>ō</w:t>
            </w:r>
            <w:r w:rsidRPr="006D0CB2">
              <w:rPr>
                <w:rFonts w:eastAsia="PMingLiU"/>
                <w:szCs w:val="24"/>
                <w:lang w:eastAsia="nl-NL"/>
              </w:rPr>
              <w:t>cinia</w:t>
            </w:r>
            <w:r w:rsidR="001009A8" w:rsidRPr="006D0CB2">
              <w:rPr>
                <w:rFonts w:eastAsia="PMingLiU"/>
                <w:szCs w:val="24"/>
                <w:lang w:eastAsia="nl-NL"/>
              </w:rPr>
              <w:t xml:space="preserve">, </w:t>
            </w:r>
            <w:r w:rsidRPr="006D0CB2">
              <w:rPr>
                <w:rFonts w:eastAsia="PMingLiU"/>
                <w:szCs w:val="24"/>
                <w:lang w:eastAsia="nl-NL"/>
              </w:rPr>
              <w:t>n</w:t>
            </w:r>
            <w:r w:rsidR="001009A8" w:rsidRPr="006D0CB2">
              <w:rPr>
                <w:rFonts w:eastAsia="PMingLiU"/>
                <w:szCs w:val="24"/>
                <w:lang w:eastAsia="nl-NL"/>
              </w:rPr>
              <w:t>ē</w:t>
            </w:r>
            <w:r w:rsidRPr="006D0CB2">
              <w:rPr>
                <w:rFonts w:eastAsia="PMingLiU"/>
                <w:szCs w:val="24"/>
                <w:lang w:eastAsia="nl-NL"/>
              </w:rPr>
              <w:t xml:space="preserve"> adulteria committerent, n</w:t>
            </w:r>
            <w:r w:rsidR="001009A8" w:rsidRPr="006D0CB2">
              <w:rPr>
                <w:rFonts w:eastAsia="PMingLiU"/>
                <w:szCs w:val="24"/>
                <w:lang w:eastAsia="nl-NL"/>
              </w:rPr>
              <w:t>ē</w:t>
            </w:r>
            <w:r w:rsidRPr="006D0CB2">
              <w:rPr>
                <w:rFonts w:eastAsia="PMingLiU"/>
                <w:szCs w:val="24"/>
                <w:lang w:eastAsia="nl-NL"/>
              </w:rPr>
              <w:t xml:space="preserve"> fidem fallerent, n</w:t>
            </w:r>
            <w:r w:rsidR="001009A8" w:rsidRPr="006D0CB2">
              <w:rPr>
                <w:rFonts w:eastAsia="PMingLiU"/>
                <w:szCs w:val="24"/>
                <w:lang w:eastAsia="nl-NL"/>
              </w:rPr>
              <w:t>ē</w:t>
            </w:r>
            <w:r w:rsidRPr="006D0CB2">
              <w:rPr>
                <w:rFonts w:eastAsia="PMingLiU"/>
                <w:szCs w:val="24"/>
                <w:lang w:eastAsia="nl-NL"/>
              </w:rPr>
              <w:t xml:space="preserve"> d</w:t>
            </w:r>
            <w:r w:rsidR="001009A8" w:rsidRPr="006D0CB2">
              <w:rPr>
                <w:rFonts w:eastAsia="PMingLiU"/>
                <w:szCs w:val="24"/>
                <w:lang w:eastAsia="nl-NL"/>
              </w:rPr>
              <w:t>ē</w:t>
            </w:r>
            <w:r w:rsidRPr="006D0CB2">
              <w:rPr>
                <w:rFonts w:eastAsia="PMingLiU"/>
                <w:szCs w:val="24"/>
                <w:lang w:eastAsia="nl-NL"/>
              </w:rPr>
              <w:t>positum appell</w:t>
            </w:r>
            <w:r w:rsidR="001009A8" w:rsidRPr="006D0CB2">
              <w:rPr>
                <w:rFonts w:eastAsia="PMingLiU"/>
                <w:szCs w:val="24"/>
                <w:lang w:eastAsia="nl-NL"/>
              </w:rPr>
              <w:t>ā</w:t>
            </w:r>
            <w:r w:rsidRPr="006D0CB2">
              <w:rPr>
                <w:rFonts w:eastAsia="PMingLiU"/>
                <w:szCs w:val="24"/>
                <w:lang w:eastAsia="nl-NL"/>
              </w:rPr>
              <w:t>t</w:t>
            </w:r>
            <w:r w:rsidR="001009A8" w:rsidRPr="006D0CB2">
              <w:rPr>
                <w:rFonts w:eastAsia="PMingLiU"/>
                <w:szCs w:val="24"/>
                <w:lang w:eastAsia="nl-NL"/>
              </w:rPr>
              <w:t>ī</w:t>
            </w:r>
            <w:r w:rsidRPr="006D0CB2">
              <w:rPr>
                <w:rFonts w:eastAsia="PMingLiU"/>
                <w:szCs w:val="24"/>
                <w:lang w:eastAsia="nl-NL"/>
              </w:rPr>
              <w:t xml:space="preserve"> abneg</w:t>
            </w:r>
            <w:r w:rsidR="001009A8" w:rsidRPr="006D0CB2">
              <w:rPr>
                <w:rFonts w:eastAsia="PMingLiU"/>
                <w:szCs w:val="24"/>
                <w:lang w:eastAsia="nl-NL"/>
              </w:rPr>
              <w:t>ā</w:t>
            </w:r>
            <w:r w:rsidRPr="006D0CB2">
              <w:rPr>
                <w:rFonts w:eastAsia="PMingLiU"/>
                <w:szCs w:val="24"/>
                <w:lang w:eastAsia="nl-NL"/>
              </w:rPr>
              <w:t>rent. Quibus per</w:t>
            </w:r>
            <w:r w:rsidR="001009A8" w:rsidRPr="006D0CB2">
              <w:rPr>
                <w:rFonts w:eastAsia="PMingLiU"/>
                <w:szCs w:val="24"/>
                <w:lang w:eastAsia="nl-NL"/>
              </w:rPr>
              <w:t>ā</w:t>
            </w:r>
            <w:r w:rsidRPr="006D0CB2">
              <w:rPr>
                <w:rFonts w:eastAsia="PMingLiU"/>
                <w:szCs w:val="24"/>
                <w:lang w:eastAsia="nl-NL"/>
              </w:rPr>
              <w:t>ct</w:t>
            </w:r>
            <w:r w:rsidR="001009A8" w:rsidRPr="006D0CB2">
              <w:rPr>
                <w:rFonts w:eastAsia="PMingLiU"/>
                <w:szCs w:val="24"/>
                <w:lang w:eastAsia="nl-NL"/>
              </w:rPr>
              <w:t>ī</w:t>
            </w:r>
            <w:r w:rsidRPr="006D0CB2">
              <w:rPr>
                <w:rFonts w:eastAsia="PMingLiU"/>
                <w:szCs w:val="24"/>
                <w:lang w:eastAsia="nl-NL"/>
              </w:rPr>
              <w:t>s</w:t>
            </w:r>
            <w:r w:rsidR="009629AF" w:rsidRPr="006D0CB2">
              <w:rPr>
                <w:rFonts w:eastAsia="PMingLiU"/>
                <w:szCs w:val="24"/>
                <w:lang w:eastAsia="nl-NL"/>
              </w:rPr>
              <w:t>,</w:t>
            </w:r>
            <w:r w:rsidRPr="006D0CB2">
              <w:rPr>
                <w:rFonts w:eastAsia="PMingLiU"/>
                <w:szCs w:val="24"/>
                <w:lang w:eastAsia="nl-NL"/>
              </w:rPr>
              <w:t xml:space="preserve"> m</w:t>
            </w:r>
            <w:r w:rsidR="001009A8" w:rsidRPr="006D0CB2">
              <w:rPr>
                <w:rFonts w:eastAsia="PMingLiU"/>
                <w:szCs w:val="24"/>
                <w:lang w:eastAsia="nl-NL"/>
              </w:rPr>
              <w:t>ō</w:t>
            </w:r>
            <w:r w:rsidRPr="006D0CB2">
              <w:rPr>
                <w:rFonts w:eastAsia="PMingLiU"/>
                <w:szCs w:val="24"/>
                <w:lang w:eastAsia="nl-NL"/>
              </w:rPr>
              <w:t>rem sibi disc</w:t>
            </w:r>
            <w:r w:rsidR="001009A8" w:rsidRPr="006D0CB2">
              <w:rPr>
                <w:rFonts w:eastAsia="PMingLiU"/>
                <w:szCs w:val="24"/>
                <w:lang w:eastAsia="nl-NL"/>
              </w:rPr>
              <w:t>ē</w:t>
            </w:r>
            <w:r w:rsidRPr="006D0CB2">
              <w:rPr>
                <w:rFonts w:eastAsia="PMingLiU"/>
                <w:szCs w:val="24"/>
                <w:lang w:eastAsia="nl-NL"/>
              </w:rPr>
              <w:t>dend</w:t>
            </w:r>
            <w:r w:rsidR="001009A8" w:rsidRPr="006D0CB2">
              <w:rPr>
                <w:rFonts w:eastAsia="PMingLiU"/>
                <w:szCs w:val="24"/>
                <w:lang w:eastAsia="nl-NL"/>
              </w:rPr>
              <w:t>ī</w:t>
            </w:r>
            <w:r w:rsidRPr="006D0CB2">
              <w:rPr>
                <w:rFonts w:eastAsia="PMingLiU"/>
                <w:szCs w:val="24"/>
                <w:lang w:eastAsia="nl-NL"/>
              </w:rPr>
              <w:t xml:space="preserve"> fuisse r</w:t>
            </w:r>
            <w:r w:rsidR="001009A8" w:rsidRPr="006D0CB2">
              <w:rPr>
                <w:rFonts w:eastAsia="PMingLiU"/>
                <w:szCs w:val="24"/>
                <w:lang w:eastAsia="nl-NL"/>
              </w:rPr>
              <w:t>ū</w:t>
            </w:r>
            <w:r w:rsidRPr="006D0CB2">
              <w:rPr>
                <w:rFonts w:eastAsia="PMingLiU"/>
                <w:szCs w:val="24"/>
                <w:lang w:eastAsia="nl-NL"/>
              </w:rPr>
              <w:t>rsusque coeund</w:t>
            </w:r>
            <w:r w:rsidR="001009A8" w:rsidRPr="006D0CB2">
              <w:rPr>
                <w:rFonts w:eastAsia="PMingLiU"/>
                <w:szCs w:val="24"/>
                <w:lang w:eastAsia="nl-NL"/>
              </w:rPr>
              <w:t>ī</w:t>
            </w:r>
            <w:r w:rsidRPr="006D0CB2">
              <w:rPr>
                <w:rFonts w:eastAsia="PMingLiU"/>
                <w:szCs w:val="24"/>
                <w:lang w:eastAsia="nl-NL"/>
              </w:rPr>
              <w:t xml:space="preserve"> ad capiendum cibum, pr</w:t>
            </w:r>
            <w:r w:rsidR="001009A8" w:rsidRPr="006D0CB2">
              <w:rPr>
                <w:rFonts w:eastAsia="PMingLiU"/>
                <w:szCs w:val="24"/>
                <w:lang w:eastAsia="nl-NL"/>
              </w:rPr>
              <w:t>ō</w:t>
            </w:r>
            <w:r w:rsidRPr="006D0CB2">
              <w:rPr>
                <w:rFonts w:eastAsia="PMingLiU"/>
                <w:szCs w:val="24"/>
                <w:lang w:eastAsia="nl-NL"/>
              </w:rPr>
              <w:t>miscuum tamen et innoxium</w:t>
            </w:r>
            <w:r w:rsidR="001009A8" w:rsidRPr="006D0CB2">
              <w:rPr>
                <w:rFonts w:eastAsia="PMingLiU"/>
                <w:szCs w:val="24"/>
                <w:lang w:eastAsia="nl-NL"/>
              </w:rPr>
              <w:t xml:space="preserve"> </w:t>
            </w:r>
            <w:r w:rsidRPr="006D0CB2">
              <w:rPr>
                <w:rFonts w:eastAsia="PMingLiU"/>
                <w:szCs w:val="24"/>
                <w:lang w:eastAsia="nl-NL"/>
              </w:rPr>
              <w:t>; quod ipsum facere d</w:t>
            </w:r>
            <w:r w:rsidR="001009A8" w:rsidRPr="006D0CB2">
              <w:rPr>
                <w:rFonts w:eastAsia="PMingLiU"/>
                <w:szCs w:val="24"/>
                <w:lang w:eastAsia="nl-NL"/>
              </w:rPr>
              <w:t>ē</w:t>
            </w:r>
            <w:r w:rsidRPr="006D0CB2">
              <w:rPr>
                <w:rFonts w:eastAsia="PMingLiU"/>
                <w:szCs w:val="24"/>
                <w:lang w:eastAsia="nl-NL"/>
              </w:rPr>
              <w:t xml:space="preserve">sisse post </w:t>
            </w:r>
            <w:r w:rsidR="001009A8" w:rsidRPr="006D0CB2">
              <w:rPr>
                <w:rFonts w:eastAsia="PMingLiU"/>
                <w:szCs w:val="24"/>
                <w:lang w:eastAsia="nl-NL"/>
              </w:rPr>
              <w:t>ē</w:t>
            </w:r>
            <w:r w:rsidRPr="006D0CB2">
              <w:rPr>
                <w:rFonts w:eastAsia="PMingLiU"/>
                <w:szCs w:val="24"/>
                <w:lang w:eastAsia="nl-NL"/>
              </w:rPr>
              <w:t>dictum meum, qu</w:t>
            </w:r>
            <w:r w:rsidR="001009A8" w:rsidRPr="006D0CB2">
              <w:rPr>
                <w:rFonts w:eastAsia="PMingLiU"/>
                <w:szCs w:val="24"/>
                <w:lang w:eastAsia="nl-NL"/>
              </w:rPr>
              <w:t>ō</w:t>
            </w:r>
            <w:r w:rsidRPr="006D0CB2">
              <w:rPr>
                <w:rFonts w:eastAsia="PMingLiU"/>
                <w:szCs w:val="24"/>
                <w:lang w:eastAsia="nl-NL"/>
              </w:rPr>
              <w:t xml:space="preserve"> secundum mand</w:t>
            </w:r>
            <w:r w:rsidR="001009A8" w:rsidRPr="006D0CB2">
              <w:rPr>
                <w:rFonts w:eastAsia="PMingLiU"/>
                <w:szCs w:val="24"/>
                <w:lang w:eastAsia="nl-NL"/>
              </w:rPr>
              <w:t>ā</w:t>
            </w:r>
            <w:r w:rsidRPr="006D0CB2">
              <w:rPr>
                <w:rFonts w:eastAsia="PMingLiU"/>
                <w:szCs w:val="24"/>
                <w:lang w:eastAsia="nl-NL"/>
              </w:rPr>
              <w:t>ta tua hetaeri</w:t>
            </w:r>
            <w:r w:rsidR="001009A8" w:rsidRPr="006D0CB2">
              <w:rPr>
                <w:rFonts w:eastAsia="PMingLiU"/>
                <w:szCs w:val="24"/>
                <w:lang w:eastAsia="nl-NL"/>
              </w:rPr>
              <w:t>ā</w:t>
            </w:r>
            <w:r w:rsidRPr="006D0CB2">
              <w:rPr>
                <w:rFonts w:eastAsia="PMingLiU"/>
                <w:szCs w:val="24"/>
                <w:lang w:eastAsia="nl-NL"/>
              </w:rPr>
              <w:t>s esse vetueram. Qu</w:t>
            </w:r>
            <w:r w:rsidR="001009A8" w:rsidRPr="006D0CB2">
              <w:rPr>
                <w:rFonts w:eastAsia="PMingLiU"/>
                <w:szCs w:val="24"/>
                <w:lang w:eastAsia="nl-NL"/>
              </w:rPr>
              <w:t>ō</w:t>
            </w:r>
            <w:r w:rsidRPr="006D0CB2">
              <w:rPr>
                <w:rFonts w:eastAsia="PMingLiU"/>
                <w:szCs w:val="24"/>
                <w:lang w:eastAsia="nl-NL"/>
              </w:rPr>
              <w:t xml:space="preserve"> magis necess</w:t>
            </w:r>
            <w:r w:rsidR="001009A8" w:rsidRPr="006D0CB2">
              <w:rPr>
                <w:rFonts w:eastAsia="PMingLiU"/>
                <w:szCs w:val="24"/>
                <w:lang w:eastAsia="nl-NL"/>
              </w:rPr>
              <w:t>ā</w:t>
            </w:r>
            <w:r w:rsidRPr="006D0CB2">
              <w:rPr>
                <w:rFonts w:eastAsia="PMingLiU"/>
                <w:szCs w:val="24"/>
                <w:lang w:eastAsia="nl-NL"/>
              </w:rPr>
              <w:t>rium cr</w:t>
            </w:r>
            <w:r w:rsidR="001009A8" w:rsidRPr="006D0CB2">
              <w:rPr>
                <w:rFonts w:eastAsia="PMingLiU"/>
                <w:szCs w:val="24"/>
                <w:lang w:eastAsia="nl-NL"/>
              </w:rPr>
              <w:t>ē</w:t>
            </w:r>
            <w:r w:rsidRPr="006D0CB2">
              <w:rPr>
                <w:rFonts w:eastAsia="PMingLiU"/>
                <w:szCs w:val="24"/>
                <w:lang w:eastAsia="nl-NL"/>
              </w:rPr>
              <w:t>did</w:t>
            </w:r>
            <w:r w:rsidR="001009A8" w:rsidRPr="006D0CB2">
              <w:rPr>
                <w:rFonts w:eastAsia="PMingLiU"/>
                <w:szCs w:val="24"/>
                <w:lang w:eastAsia="nl-NL"/>
              </w:rPr>
              <w:t>ī</w:t>
            </w:r>
            <w:r w:rsidRPr="006D0CB2">
              <w:rPr>
                <w:rFonts w:eastAsia="PMingLiU"/>
                <w:szCs w:val="24"/>
                <w:lang w:eastAsia="nl-NL"/>
              </w:rPr>
              <w:t xml:space="preserve"> ex du</w:t>
            </w:r>
            <w:r w:rsidR="001009A8" w:rsidRPr="006D0CB2">
              <w:rPr>
                <w:rFonts w:eastAsia="PMingLiU"/>
                <w:szCs w:val="24"/>
                <w:lang w:eastAsia="nl-NL"/>
              </w:rPr>
              <w:t>ā</w:t>
            </w:r>
            <w:r w:rsidRPr="006D0CB2">
              <w:rPr>
                <w:rFonts w:eastAsia="PMingLiU"/>
                <w:szCs w:val="24"/>
                <w:lang w:eastAsia="nl-NL"/>
              </w:rPr>
              <w:t>bus ancill</w:t>
            </w:r>
            <w:r w:rsidR="001009A8" w:rsidRPr="006D0CB2">
              <w:rPr>
                <w:rFonts w:eastAsia="PMingLiU"/>
                <w:szCs w:val="24"/>
                <w:lang w:eastAsia="nl-NL"/>
              </w:rPr>
              <w:t>ī</w:t>
            </w:r>
            <w:r w:rsidRPr="006D0CB2">
              <w:rPr>
                <w:rFonts w:eastAsia="PMingLiU"/>
                <w:szCs w:val="24"/>
                <w:lang w:eastAsia="nl-NL"/>
              </w:rPr>
              <w:t>s, quae ministrae d</w:t>
            </w:r>
            <w:r w:rsidR="001009A8" w:rsidRPr="006D0CB2">
              <w:rPr>
                <w:rFonts w:eastAsia="PMingLiU"/>
                <w:szCs w:val="24"/>
                <w:lang w:eastAsia="nl-NL"/>
              </w:rPr>
              <w:t>ī</w:t>
            </w:r>
            <w:r w:rsidRPr="006D0CB2">
              <w:rPr>
                <w:rFonts w:eastAsia="PMingLiU"/>
                <w:szCs w:val="24"/>
                <w:lang w:eastAsia="nl-NL"/>
              </w:rPr>
              <w:t>c</w:t>
            </w:r>
            <w:r w:rsidR="001009A8" w:rsidRPr="006D0CB2">
              <w:rPr>
                <w:rFonts w:eastAsia="PMingLiU"/>
                <w:szCs w:val="24"/>
                <w:lang w:eastAsia="nl-NL"/>
              </w:rPr>
              <w:t>ē</w:t>
            </w:r>
            <w:r w:rsidRPr="006D0CB2">
              <w:rPr>
                <w:rFonts w:eastAsia="PMingLiU"/>
                <w:szCs w:val="24"/>
                <w:lang w:eastAsia="nl-NL"/>
              </w:rPr>
              <w:t>bantur, quid esset v</w:t>
            </w:r>
            <w:r w:rsidR="001009A8" w:rsidRPr="006D0CB2">
              <w:rPr>
                <w:rFonts w:eastAsia="PMingLiU"/>
                <w:szCs w:val="24"/>
                <w:lang w:eastAsia="nl-NL"/>
              </w:rPr>
              <w:t>ē</w:t>
            </w:r>
            <w:r w:rsidRPr="006D0CB2">
              <w:rPr>
                <w:rFonts w:eastAsia="PMingLiU"/>
                <w:szCs w:val="24"/>
                <w:lang w:eastAsia="nl-NL"/>
              </w:rPr>
              <w:t>r</w:t>
            </w:r>
            <w:r w:rsidR="001009A8" w:rsidRPr="006D0CB2">
              <w:rPr>
                <w:rFonts w:eastAsia="PMingLiU"/>
                <w:szCs w:val="24"/>
                <w:lang w:eastAsia="nl-NL"/>
              </w:rPr>
              <w:t>ī</w:t>
            </w:r>
            <w:r w:rsidRPr="006D0CB2">
              <w:rPr>
                <w:rFonts w:eastAsia="PMingLiU"/>
                <w:szCs w:val="24"/>
                <w:lang w:eastAsia="nl-NL"/>
              </w:rPr>
              <w:t>, et per tormenta quaerere. Nihil aliud inv</w:t>
            </w:r>
            <w:r w:rsidR="001009A8" w:rsidRPr="006D0CB2">
              <w:rPr>
                <w:rFonts w:eastAsia="PMingLiU"/>
                <w:szCs w:val="24"/>
                <w:lang w:eastAsia="nl-NL"/>
              </w:rPr>
              <w:t>ē</w:t>
            </w:r>
            <w:r w:rsidRPr="006D0CB2">
              <w:rPr>
                <w:rFonts w:eastAsia="PMingLiU"/>
                <w:szCs w:val="24"/>
                <w:lang w:eastAsia="nl-NL"/>
              </w:rPr>
              <w:t>n</w:t>
            </w:r>
            <w:r w:rsidR="001009A8" w:rsidRPr="006D0CB2">
              <w:rPr>
                <w:rFonts w:eastAsia="PMingLiU"/>
                <w:szCs w:val="24"/>
                <w:lang w:eastAsia="nl-NL"/>
              </w:rPr>
              <w:t>ī</w:t>
            </w:r>
            <w:r w:rsidRPr="006D0CB2">
              <w:rPr>
                <w:rFonts w:eastAsia="PMingLiU"/>
                <w:szCs w:val="24"/>
                <w:lang w:eastAsia="nl-NL"/>
              </w:rPr>
              <w:t xml:space="preserve"> quam superstiti</w:t>
            </w:r>
            <w:r w:rsidR="001009A8" w:rsidRPr="006D0CB2">
              <w:rPr>
                <w:rFonts w:eastAsia="PMingLiU"/>
                <w:szCs w:val="24"/>
                <w:lang w:eastAsia="nl-NL"/>
              </w:rPr>
              <w:t>ō</w:t>
            </w:r>
            <w:r w:rsidRPr="006D0CB2">
              <w:rPr>
                <w:rFonts w:eastAsia="PMingLiU"/>
                <w:szCs w:val="24"/>
                <w:lang w:eastAsia="nl-NL"/>
              </w:rPr>
              <w:t>nem pr</w:t>
            </w:r>
            <w:r w:rsidR="001009A8" w:rsidRPr="006D0CB2">
              <w:rPr>
                <w:rFonts w:eastAsia="PMingLiU"/>
                <w:szCs w:val="24"/>
                <w:lang w:eastAsia="nl-NL"/>
              </w:rPr>
              <w:t>ā</w:t>
            </w:r>
            <w:r w:rsidRPr="006D0CB2">
              <w:rPr>
                <w:rFonts w:eastAsia="PMingLiU"/>
                <w:szCs w:val="24"/>
                <w:lang w:eastAsia="nl-NL"/>
              </w:rPr>
              <w:t>vam et immodicam.</w:t>
            </w:r>
          </w:p>
          <w:p w14:paraId="0425CC4B" w14:textId="0C403E94" w:rsidR="003E532F" w:rsidRPr="006D0CB2" w:rsidRDefault="00252357" w:rsidP="003E532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line="300" w:lineRule="exact"/>
              <w:rPr>
                <w:rFonts w:eastAsia="PMingLiU"/>
                <w:szCs w:val="24"/>
                <w:lang w:eastAsia="nl-NL"/>
              </w:rPr>
            </w:pPr>
            <w:r w:rsidRPr="006D0CB2">
              <w:rPr>
                <w:rFonts w:eastAsia="PMingLiU"/>
                <w:szCs w:val="24"/>
                <w:lang w:eastAsia="nl-NL"/>
              </w:rPr>
              <w:tab/>
            </w:r>
            <w:r w:rsidR="003E532F" w:rsidRPr="006D0CB2">
              <w:rPr>
                <w:rFonts w:eastAsia="PMingLiU"/>
                <w:szCs w:val="24"/>
                <w:lang w:eastAsia="nl-NL"/>
              </w:rPr>
              <w:t>Ide</w:t>
            </w:r>
            <w:r w:rsidR="001009A8" w:rsidRPr="006D0CB2">
              <w:rPr>
                <w:rFonts w:eastAsia="PMingLiU"/>
                <w:szCs w:val="24"/>
                <w:lang w:eastAsia="nl-NL"/>
              </w:rPr>
              <w:t xml:space="preserve">ō, </w:t>
            </w:r>
            <w:r w:rsidR="003E532F" w:rsidRPr="006D0CB2">
              <w:rPr>
                <w:rFonts w:eastAsia="PMingLiU"/>
                <w:szCs w:val="24"/>
                <w:lang w:eastAsia="nl-NL"/>
              </w:rPr>
              <w:t>d</w:t>
            </w:r>
            <w:r w:rsidR="001009A8" w:rsidRPr="006D0CB2">
              <w:rPr>
                <w:rFonts w:eastAsia="PMingLiU"/>
                <w:szCs w:val="24"/>
                <w:lang w:eastAsia="nl-NL"/>
              </w:rPr>
              <w:t>ī</w:t>
            </w:r>
            <w:r w:rsidR="003E532F" w:rsidRPr="006D0CB2">
              <w:rPr>
                <w:rFonts w:eastAsia="PMingLiU"/>
                <w:szCs w:val="24"/>
                <w:lang w:eastAsia="nl-NL"/>
              </w:rPr>
              <w:t>l</w:t>
            </w:r>
            <w:r w:rsidR="001009A8" w:rsidRPr="006D0CB2">
              <w:rPr>
                <w:rFonts w:eastAsia="PMingLiU"/>
                <w:szCs w:val="24"/>
                <w:lang w:eastAsia="nl-NL"/>
              </w:rPr>
              <w:t>ā</w:t>
            </w:r>
            <w:r w:rsidR="003E532F" w:rsidRPr="006D0CB2">
              <w:rPr>
                <w:rFonts w:eastAsia="PMingLiU"/>
                <w:szCs w:val="24"/>
                <w:lang w:eastAsia="nl-NL"/>
              </w:rPr>
              <w:t>t</w:t>
            </w:r>
            <w:r w:rsidR="001009A8" w:rsidRPr="006D0CB2">
              <w:rPr>
                <w:rFonts w:eastAsia="PMingLiU"/>
                <w:szCs w:val="24"/>
                <w:lang w:eastAsia="nl-NL"/>
              </w:rPr>
              <w:t>ā</w:t>
            </w:r>
            <w:r w:rsidR="003E532F" w:rsidRPr="006D0CB2">
              <w:rPr>
                <w:rFonts w:eastAsia="PMingLiU"/>
                <w:szCs w:val="24"/>
                <w:lang w:eastAsia="nl-NL"/>
              </w:rPr>
              <w:t xml:space="preserve"> c</w:t>
            </w:r>
            <w:r w:rsidR="001009A8" w:rsidRPr="006D0CB2">
              <w:rPr>
                <w:rFonts w:eastAsia="PMingLiU"/>
                <w:szCs w:val="24"/>
                <w:lang w:eastAsia="nl-NL"/>
              </w:rPr>
              <w:t>ō</w:t>
            </w:r>
            <w:r w:rsidR="003E532F" w:rsidRPr="006D0CB2">
              <w:rPr>
                <w:rFonts w:eastAsia="PMingLiU"/>
                <w:szCs w:val="24"/>
                <w:lang w:eastAsia="nl-NL"/>
              </w:rPr>
              <w:t>gniti</w:t>
            </w:r>
            <w:r w:rsidR="001009A8" w:rsidRPr="006D0CB2">
              <w:rPr>
                <w:rFonts w:eastAsia="PMingLiU"/>
                <w:szCs w:val="24"/>
                <w:lang w:eastAsia="nl-NL"/>
              </w:rPr>
              <w:t>ō</w:t>
            </w:r>
            <w:r w:rsidR="003E532F" w:rsidRPr="006D0CB2">
              <w:rPr>
                <w:rFonts w:eastAsia="PMingLiU"/>
                <w:szCs w:val="24"/>
                <w:lang w:eastAsia="nl-NL"/>
              </w:rPr>
              <w:t>ne</w:t>
            </w:r>
            <w:r w:rsidR="001009A8" w:rsidRPr="006D0CB2">
              <w:rPr>
                <w:rFonts w:eastAsia="PMingLiU"/>
                <w:szCs w:val="24"/>
                <w:lang w:eastAsia="nl-NL"/>
              </w:rPr>
              <w:t>,</w:t>
            </w:r>
            <w:r w:rsidR="003E532F" w:rsidRPr="006D0CB2">
              <w:rPr>
                <w:rFonts w:eastAsia="PMingLiU"/>
                <w:szCs w:val="24"/>
                <w:lang w:eastAsia="nl-NL"/>
              </w:rPr>
              <w:t xml:space="preserve"> ad c</w:t>
            </w:r>
            <w:r w:rsidR="001009A8" w:rsidRPr="006D0CB2">
              <w:rPr>
                <w:rFonts w:eastAsia="PMingLiU"/>
                <w:szCs w:val="24"/>
                <w:lang w:eastAsia="nl-NL"/>
              </w:rPr>
              <w:t>ō</w:t>
            </w:r>
            <w:r w:rsidR="003E532F" w:rsidRPr="006D0CB2">
              <w:rPr>
                <w:rFonts w:eastAsia="PMingLiU"/>
                <w:szCs w:val="24"/>
                <w:lang w:eastAsia="nl-NL"/>
              </w:rPr>
              <w:t>nsulendum t</w:t>
            </w:r>
            <w:r w:rsidR="001009A8" w:rsidRPr="006D0CB2">
              <w:rPr>
                <w:rFonts w:eastAsia="PMingLiU"/>
                <w:szCs w:val="24"/>
                <w:lang w:eastAsia="nl-NL"/>
              </w:rPr>
              <w:t>ē</w:t>
            </w:r>
            <w:r w:rsidR="003E532F" w:rsidRPr="006D0CB2">
              <w:rPr>
                <w:rFonts w:eastAsia="PMingLiU"/>
                <w:szCs w:val="24"/>
                <w:lang w:eastAsia="nl-NL"/>
              </w:rPr>
              <w:t xml:space="preserve"> d</w:t>
            </w:r>
            <w:r w:rsidR="001009A8" w:rsidRPr="006D0CB2">
              <w:rPr>
                <w:rFonts w:eastAsia="PMingLiU"/>
                <w:szCs w:val="24"/>
                <w:lang w:eastAsia="nl-NL"/>
              </w:rPr>
              <w:t>ē</w:t>
            </w:r>
            <w:r w:rsidR="003E532F" w:rsidRPr="006D0CB2">
              <w:rPr>
                <w:rFonts w:eastAsia="PMingLiU"/>
                <w:szCs w:val="24"/>
                <w:lang w:eastAsia="nl-NL"/>
              </w:rPr>
              <w:t>cucurr</w:t>
            </w:r>
            <w:r w:rsidR="001009A8" w:rsidRPr="006D0CB2">
              <w:rPr>
                <w:rFonts w:eastAsia="PMingLiU"/>
                <w:szCs w:val="24"/>
                <w:lang w:eastAsia="nl-NL"/>
              </w:rPr>
              <w:t>ī</w:t>
            </w:r>
            <w:r w:rsidR="003E532F" w:rsidRPr="006D0CB2">
              <w:rPr>
                <w:rFonts w:eastAsia="PMingLiU"/>
                <w:szCs w:val="24"/>
                <w:lang w:eastAsia="nl-NL"/>
              </w:rPr>
              <w:t>. V</w:t>
            </w:r>
            <w:r w:rsidR="001009A8" w:rsidRPr="006D0CB2">
              <w:rPr>
                <w:rFonts w:eastAsia="PMingLiU"/>
                <w:szCs w:val="24"/>
                <w:lang w:eastAsia="nl-NL"/>
              </w:rPr>
              <w:t>ī</w:t>
            </w:r>
            <w:r w:rsidR="003E532F" w:rsidRPr="006D0CB2">
              <w:rPr>
                <w:rFonts w:eastAsia="PMingLiU"/>
                <w:szCs w:val="24"/>
                <w:lang w:eastAsia="nl-NL"/>
              </w:rPr>
              <w:t>sa est enim mihi r</w:t>
            </w:r>
            <w:r w:rsidR="001009A8" w:rsidRPr="006D0CB2">
              <w:rPr>
                <w:rFonts w:eastAsia="PMingLiU"/>
                <w:szCs w:val="24"/>
                <w:lang w:eastAsia="nl-NL"/>
              </w:rPr>
              <w:t>ē</w:t>
            </w:r>
            <w:r w:rsidR="003E532F" w:rsidRPr="006D0CB2">
              <w:rPr>
                <w:rFonts w:eastAsia="PMingLiU"/>
                <w:szCs w:val="24"/>
                <w:lang w:eastAsia="nl-NL"/>
              </w:rPr>
              <w:t>s d</w:t>
            </w:r>
            <w:r w:rsidR="001009A8" w:rsidRPr="006D0CB2">
              <w:rPr>
                <w:rFonts w:eastAsia="PMingLiU"/>
                <w:szCs w:val="24"/>
                <w:lang w:eastAsia="nl-NL"/>
              </w:rPr>
              <w:t>ī</w:t>
            </w:r>
            <w:r w:rsidR="003E532F" w:rsidRPr="006D0CB2">
              <w:rPr>
                <w:rFonts w:eastAsia="PMingLiU"/>
                <w:szCs w:val="24"/>
                <w:lang w:eastAsia="nl-NL"/>
              </w:rPr>
              <w:t>gna c</w:t>
            </w:r>
            <w:r w:rsidR="001009A8" w:rsidRPr="006D0CB2">
              <w:rPr>
                <w:rFonts w:eastAsia="PMingLiU"/>
                <w:szCs w:val="24"/>
                <w:lang w:eastAsia="nl-NL"/>
              </w:rPr>
              <w:t>ō</w:t>
            </w:r>
            <w:r w:rsidR="003E532F" w:rsidRPr="006D0CB2">
              <w:rPr>
                <w:rFonts w:eastAsia="PMingLiU"/>
                <w:szCs w:val="24"/>
                <w:lang w:eastAsia="nl-NL"/>
              </w:rPr>
              <w:t>nsult</w:t>
            </w:r>
            <w:r w:rsidR="001009A8" w:rsidRPr="006D0CB2">
              <w:rPr>
                <w:rFonts w:eastAsia="PMingLiU"/>
                <w:szCs w:val="24"/>
                <w:lang w:eastAsia="nl-NL"/>
              </w:rPr>
              <w:t>ā</w:t>
            </w:r>
            <w:r w:rsidR="003E532F" w:rsidRPr="006D0CB2">
              <w:rPr>
                <w:rFonts w:eastAsia="PMingLiU"/>
                <w:szCs w:val="24"/>
                <w:lang w:eastAsia="nl-NL"/>
              </w:rPr>
              <w:t>ti</w:t>
            </w:r>
            <w:r w:rsidR="001009A8" w:rsidRPr="006D0CB2">
              <w:rPr>
                <w:rFonts w:eastAsia="PMingLiU"/>
                <w:szCs w:val="24"/>
                <w:lang w:eastAsia="nl-NL"/>
              </w:rPr>
              <w:t>ō</w:t>
            </w:r>
            <w:r w:rsidR="003E532F" w:rsidRPr="006D0CB2">
              <w:rPr>
                <w:rFonts w:eastAsia="PMingLiU"/>
                <w:szCs w:val="24"/>
                <w:lang w:eastAsia="nl-NL"/>
              </w:rPr>
              <w:t>ne, m</w:t>
            </w:r>
            <w:r w:rsidR="001009A8" w:rsidRPr="006D0CB2">
              <w:rPr>
                <w:rFonts w:eastAsia="PMingLiU"/>
                <w:szCs w:val="24"/>
                <w:lang w:eastAsia="nl-NL"/>
              </w:rPr>
              <w:t>ā</w:t>
            </w:r>
            <w:r w:rsidR="003E532F" w:rsidRPr="006D0CB2">
              <w:rPr>
                <w:rFonts w:eastAsia="PMingLiU"/>
                <w:szCs w:val="24"/>
                <w:lang w:eastAsia="nl-NL"/>
              </w:rPr>
              <w:t>xim</w:t>
            </w:r>
            <w:r w:rsidR="001009A8" w:rsidRPr="006D0CB2">
              <w:rPr>
                <w:rFonts w:eastAsia="PMingLiU"/>
                <w:szCs w:val="24"/>
                <w:lang w:eastAsia="nl-NL"/>
              </w:rPr>
              <w:t>ē</w:t>
            </w:r>
            <w:r w:rsidR="003E532F" w:rsidRPr="006D0CB2">
              <w:rPr>
                <w:rFonts w:eastAsia="PMingLiU"/>
                <w:szCs w:val="24"/>
                <w:lang w:eastAsia="nl-NL"/>
              </w:rPr>
              <w:t xml:space="preserve"> propter per</w:t>
            </w:r>
            <w:r w:rsidR="001009A8" w:rsidRPr="006D0CB2">
              <w:rPr>
                <w:rFonts w:eastAsia="PMingLiU"/>
                <w:szCs w:val="24"/>
                <w:lang w:eastAsia="nl-NL"/>
              </w:rPr>
              <w:t>ī</w:t>
            </w:r>
            <w:r w:rsidR="003E532F" w:rsidRPr="006D0CB2">
              <w:rPr>
                <w:rFonts w:eastAsia="PMingLiU"/>
                <w:szCs w:val="24"/>
                <w:lang w:eastAsia="nl-NL"/>
              </w:rPr>
              <w:t>clitantium numerum. Mult</w:t>
            </w:r>
            <w:r w:rsidR="001009A8" w:rsidRPr="006D0CB2">
              <w:rPr>
                <w:rFonts w:eastAsia="PMingLiU"/>
                <w:szCs w:val="24"/>
                <w:lang w:eastAsia="nl-NL"/>
              </w:rPr>
              <w:t>ī</w:t>
            </w:r>
            <w:r w:rsidR="003E532F" w:rsidRPr="006D0CB2">
              <w:rPr>
                <w:rFonts w:eastAsia="PMingLiU"/>
                <w:szCs w:val="24"/>
                <w:lang w:eastAsia="nl-NL"/>
              </w:rPr>
              <w:t xml:space="preserve"> enim omnis aet</w:t>
            </w:r>
            <w:r w:rsidR="001009A8" w:rsidRPr="006D0CB2">
              <w:rPr>
                <w:rFonts w:eastAsia="PMingLiU"/>
                <w:szCs w:val="24"/>
                <w:lang w:eastAsia="nl-NL"/>
              </w:rPr>
              <w:t>ā</w:t>
            </w:r>
            <w:r w:rsidR="003E532F" w:rsidRPr="006D0CB2">
              <w:rPr>
                <w:rFonts w:eastAsia="PMingLiU"/>
                <w:szCs w:val="24"/>
                <w:lang w:eastAsia="nl-NL"/>
              </w:rPr>
              <w:t xml:space="preserve">tis, omnis </w:t>
            </w:r>
            <w:r w:rsidR="001009A8" w:rsidRPr="006D0CB2">
              <w:rPr>
                <w:rFonts w:eastAsia="PMingLiU"/>
                <w:szCs w:val="24"/>
                <w:lang w:eastAsia="nl-NL"/>
              </w:rPr>
              <w:t>ō</w:t>
            </w:r>
            <w:r w:rsidR="003E532F" w:rsidRPr="006D0CB2">
              <w:rPr>
                <w:rFonts w:eastAsia="PMingLiU"/>
                <w:szCs w:val="24"/>
                <w:lang w:eastAsia="nl-NL"/>
              </w:rPr>
              <w:t>rdinis, utr</w:t>
            </w:r>
            <w:r w:rsidR="001009A8" w:rsidRPr="006D0CB2">
              <w:rPr>
                <w:rFonts w:eastAsia="PMingLiU"/>
                <w:szCs w:val="24"/>
                <w:lang w:eastAsia="nl-NL"/>
              </w:rPr>
              <w:t>ī</w:t>
            </w:r>
            <w:r w:rsidR="003E532F" w:rsidRPr="006D0CB2">
              <w:rPr>
                <w:rFonts w:eastAsia="PMingLiU"/>
                <w:szCs w:val="24"/>
                <w:lang w:eastAsia="nl-NL"/>
              </w:rPr>
              <w:t>usque sex</w:t>
            </w:r>
            <w:r w:rsidR="009629AF" w:rsidRPr="006D0CB2">
              <w:rPr>
                <w:rFonts w:eastAsia="PMingLiU"/>
                <w:szCs w:val="24"/>
                <w:lang w:eastAsia="nl-NL"/>
              </w:rPr>
              <w:t>ū</w:t>
            </w:r>
            <w:r w:rsidR="003E532F" w:rsidRPr="006D0CB2">
              <w:rPr>
                <w:rFonts w:eastAsia="PMingLiU"/>
                <w:szCs w:val="24"/>
                <w:lang w:eastAsia="nl-NL"/>
              </w:rPr>
              <w:t>s etiam vocantur in per</w:t>
            </w:r>
            <w:r w:rsidR="001009A8" w:rsidRPr="006D0CB2">
              <w:rPr>
                <w:rFonts w:eastAsia="PMingLiU"/>
                <w:szCs w:val="24"/>
                <w:lang w:eastAsia="nl-NL"/>
              </w:rPr>
              <w:t>ī</w:t>
            </w:r>
            <w:r w:rsidR="003E532F" w:rsidRPr="006D0CB2">
              <w:rPr>
                <w:rFonts w:eastAsia="PMingLiU"/>
                <w:szCs w:val="24"/>
                <w:lang w:eastAsia="nl-NL"/>
              </w:rPr>
              <w:t>culum</w:t>
            </w:r>
            <w:r w:rsidR="001009A8" w:rsidRPr="006D0CB2">
              <w:rPr>
                <w:rFonts w:eastAsia="PMingLiU"/>
                <w:szCs w:val="24"/>
                <w:lang w:eastAsia="nl-NL"/>
              </w:rPr>
              <w:t xml:space="preserve">, </w:t>
            </w:r>
            <w:r w:rsidR="003E532F" w:rsidRPr="006D0CB2">
              <w:rPr>
                <w:rFonts w:eastAsia="PMingLiU"/>
                <w:szCs w:val="24"/>
                <w:lang w:eastAsia="nl-NL"/>
              </w:rPr>
              <w:t>et voc</w:t>
            </w:r>
            <w:r w:rsidR="001009A8" w:rsidRPr="006D0CB2">
              <w:rPr>
                <w:rFonts w:eastAsia="PMingLiU"/>
                <w:szCs w:val="24"/>
                <w:lang w:eastAsia="nl-NL"/>
              </w:rPr>
              <w:t>ā</w:t>
            </w:r>
            <w:r w:rsidR="003E532F" w:rsidRPr="006D0CB2">
              <w:rPr>
                <w:rFonts w:eastAsia="PMingLiU"/>
                <w:szCs w:val="24"/>
                <w:lang w:eastAsia="nl-NL"/>
              </w:rPr>
              <w:t>buntur. Neque c</w:t>
            </w:r>
            <w:r w:rsidR="001009A8" w:rsidRPr="006D0CB2">
              <w:rPr>
                <w:rFonts w:eastAsia="PMingLiU"/>
                <w:szCs w:val="24"/>
                <w:lang w:eastAsia="nl-NL"/>
              </w:rPr>
              <w:t>ī</w:t>
            </w:r>
            <w:r w:rsidR="003E532F" w:rsidRPr="006D0CB2">
              <w:rPr>
                <w:rFonts w:eastAsia="PMingLiU"/>
                <w:szCs w:val="24"/>
                <w:lang w:eastAsia="nl-NL"/>
              </w:rPr>
              <w:t>vit</w:t>
            </w:r>
            <w:r w:rsidR="00973BD7" w:rsidRPr="006D0CB2">
              <w:rPr>
                <w:rFonts w:eastAsia="PMingLiU"/>
                <w:szCs w:val="24"/>
                <w:lang w:eastAsia="nl-NL"/>
              </w:rPr>
              <w:t>ā</w:t>
            </w:r>
            <w:r w:rsidR="003E532F" w:rsidRPr="006D0CB2">
              <w:rPr>
                <w:rFonts w:eastAsia="PMingLiU"/>
                <w:szCs w:val="24"/>
                <w:lang w:eastAsia="nl-NL"/>
              </w:rPr>
              <w:t>t</w:t>
            </w:r>
            <w:r w:rsidR="00973BD7" w:rsidRPr="006D0CB2">
              <w:rPr>
                <w:rFonts w:eastAsia="PMingLiU"/>
                <w:szCs w:val="24"/>
                <w:lang w:eastAsia="nl-NL"/>
              </w:rPr>
              <w:t>ē</w:t>
            </w:r>
            <w:r w:rsidR="003E532F" w:rsidRPr="006D0CB2">
              <w:rPr>
                <w:rFonts w:eastAsia="PMingLiU"/>
                <w:szCs w:val="24"/>
                <w:lang w:eastAsia="nl-NL"/>
              </w:rPr>
              <w:t>s tantum, sed v</w:t>
            </w:r>
            <w:r w:rsidR="00973BD7" w:rsidRPr="006D0CB2">
              <w:rPr>
                <w:rFonts w:eastAsia="PMingLiU"/>
                <w:szCs w:val="24"/>
                <w:lang w:eastAsia="nl-NL"/>
              </w:rPr>
              <w:t>īcō</w:t>
            </w:r>
            <w:r w:rsidR="003E532F" w:rsidRPr="006D0CB2">
              <w:rPr>
                <w:rFonts w:eastAsia="PMingLiU"/>
                <w:szCs w:val="24"/>
                <w:lang w:eastAsia="nl-NL"/>
              </w:rPr>
              <w:t>s etiam atque agr</w:t>
            </w:r>
            <w:r w:rsidR="00973BD7" w:rsidRPr="006D0CB2">
              <w:rPr>
                <w:rFonts w:eastAsia="PMingLiU"/>
                <w:szCs w:val="24"/>
                <w:lang w:eastAsia="nl-NL"/>
              </w:rPr>
              <w:t>ō</w:t>
            </w:r>
            <w:r w:rsidR="003E532F" w:rsidRPr="006D0CB2">
              <w:rPr>
                <w:rFonts w:eastAsia="PMingLiU"/>
                <w:szCs w:val="24"/>
                <w:lang w:eastAsia="nl-NL"/>
              </w:rPr>
              <w:t>s superstiti</w:t>
            </w:r>
            <w:r w:rsidR="00973BD7" w:rsidRPr="006D0CB2">
              <w:rPr>
                <w:rFonts w:eastAsia="PMingLiU"/>
                <w:szCs w:val="24"/>
                <w:lang w:eastAsia="nl-NL"/>
              </w:rPr>
              <w:t>ō</w:t>
            </w:r>
            <w:r w:rsidR="003E532F" w:rsidRPr="006D0CB2">
              <w:rPr>
                <w:rFonts w:eastAsia="PMingLiU"/>
                <w:szCs w:val="24"/>
                <w:lang w:eastAsia="nl-NL"/>
              </w:rPr>
              <w:t>nis ist</w:t>
            </w:r>
            <w:r w:rsidR="00973BD7" w:rsidRPr="006D0CB2">
              <w:rPr>
                <w:rFonts w:eastAsia="PMingLiU"/>
                <w:szCs w:val="24"/>
                <w:lang w:eastAsia="nl-NL"/>
              </w:rPr>
              <w:t>ī</w:t>
            </w:r>
            <w:r w:rsidR="003E532F" w:rsidRPr="006D0CB2">
              <w:rPr>
                <w:rFonts w:eastAsia="PMingLiU"/>
                <w:szCs w:val="24"/>
                <w:lang w:eastAsia="nl-NL"/>
              </w:rPr>
              <w:t>us cont</w:t>
            </w:r>
            <w:r w:rsidR="00973BD7" w:rsidRPr="006D0CB2">
              <w:rPr>
                <w:rFonts w:eastAsia="PMingLiU"/>
                <w:szCs w:val="24"/>
                <w:lang w:eastAsia="nl-NL"/>
              </w:rPr>
              <w:t>ā</w:t>
            </w:r>
            <w:r w:rsidR="003E532F" w:rsidRPr="006D0CB2">
              <w:rPr>
                <w:rFonts w:eastAsia="PMingLiU"/>
                <w:szCs w:val="24"/>
                <w:lang w:eastAsia="nl-NL"/>
              </w:rPr>
              <w:t>gi</w:t>
            </w:r>
            <w:r w:rsidR="00973BD7" w:rsidRPr="006D0CB2">
              <w:rPr>
                <w:rFonts w:eastAsia="PMingLiU"/>
                <w:szCs w:val="24"/>
                <w:lang w:eastAsia="nl-NL"/>
              </w:rPr>
              <w:t>ō</w:t>
            </w:r>
            <w:r w:rsidR="003E532F" w:rsidRPr="006D0CB2">
              <w:rPr>
                <w:rFonts w:eastAsia="PMingLiU"/>
                <w:szCs w:val="24"/>
                <w:lang w:eastAsia="nl-NL"/>
              </w:rPr>
              <w:t xml:space="preserve"> pervag</w:t>
            </w:r>
            <w:r w:rsidR="00973BD7" w:rsidRPr="006D0CB2">
              <w:rPr>
                <w:rFonts w:eastAsia="PMingLiU"/>
                <w:szCs w:val="24"/>
                <w:lang w:eastAsia="nl-NL"/>
              </w:rPr>
              <w:t>ā</w:t>
            </w:r>
            <w:r w:rsidR="003E532F" w:rsidRPr="006D0CB2">
              <w:rPr>
                <w:rFonts w:eastAsia="PMingLiU"/>
                <w:szCs w:val="24"/>
                <w:lang w:eastAsia="nl-NL"/>
              </w:rPr>
              <w:t>ta est</w:t>
            </w:r>
            <w:r w:rsidR="00973BD7" w:rsidRPr="006D0CB2">
              <w:rPr>
                <w:rFonts w:eastAsia="PMingLiU"/>
                <w:szCs w:val="24"/>
                <w:lang w:eastAsia="nl-NL"/>
              </w:rPr>
              <w:t xml:space="preserve"> </w:t>
            </w:r>
            <w:r w:rsidR="003E532F" w:rsidRPr="006D0CB2">
              <w:rPr>
                <w:rFonts w:eastAsia="PMingLiU"/>
                <w:szCs w:val="24"/>
                <w:lang w:eastAsia="nl-NL"/>
              </w:rPr>
              <w:t>; quae vid</w:t>
            </w:r>
            <w:r w:rsidR="00973BD7" w:rsidRPr="006D0CB2">
              <w:rPr>
                <w:rFonts w:eastAsia="PMingLiU"/>
                <w:szCs w:val="24"/>
                <w:lang w:eastAsia="nl-NL"/>
              </w:rPr>
              <w:t>ē</w:t>
            </w:r>
            <w:r w:rsidR="003E532F" w:rsidRPr="006D0CB2">
              <w:rPr>
                <w:rFonts w:eastAsia="PMingLiU"/>
                <w:szCs w:val="24"/>
                <w:lang w:eastAsia="nl-NL"/>
              </w:rPr>
              <w:t>tur sist</w:t>
            </w:r>
            <w:r w:rsidR="00973BD7" w:rsidRPr="006D0CB2">
              <w:rPr>
                <w:rFonts w:eastAsia="PMingLiU"/>
                <w:szCs w:val="24"/>
                <w:lang w:eastAsia="nl-NL"/>
              </w:rPr>
              <w:t>ī</w:t>
            </w:r>
            <w:r w:rsidR="003E532F" w:rsidRPr="006D0CB2">
              <w:rPr>
                <w:rFonts w:eastAsia="PMingLiU"/>
                <w:szCs w:val="24"/>
                <w:lang w:eastAsia="nl-NL"/>
              </w:rPr>
              <w:t xml:space="preserve"> et corrig</w:t>
            </w:r>
            <w:r w:rsidR="00973BD7" w:rsidRPr="006D0CB2">
              <w:rPr>
                <w:rFonts w:eastAsia="PMingLiU"/>
                <w:szCs w:val="24"/>
                <w:lang w:eastAsia="nl-NL"/>
              </w:rPr>
              <w:t>ī</w:t>
            </w:r>
            <w:r w:rsidR="003E532F" w:rsidRPr="006D0CB2">
              <w:rPr>
                <w:rFonts w:eastAsia="PMingLiU"/>
                <w:szCs w:val="24"/>
                <w:lang w:eastAsia="nl-NL"/>
              </w:rPr>
              <w:t xml:space="preserve"> posse. Cert</w:t>
            </w:r>
            <w:r w:rsidR="00973BD7" w:rsidRPr="006D0CB2">
              <w:rPr>
                <w:rFonts w:eastAsia="PMingLiU"/>
                <w:szCs w:val="24"/>
                <w:lang w:eastAsia="nl-NL"/>
              </w:rPr>
              <w:t>ē</w:t>
            </w:r>
            <w:r w:rsidR="003E532F" w:rsidRPr="006D0CB2">
              <w:rPr>
                <w:rFonts w:eastAsia="PMingLiU"/>
                <w:szCs w:val="24"/>
                <w:lang w:eastAsia="nl-NL"/>
              </w:rPr>
              <w:t xml:space="preserve"> satis c</w:t>
            </w:r>
            <w:r w:rsidR="00973BD7" w:rsidRPr="006D0CB2">
              <w:rPr>
                <w:rFonts w:eastAsia="PMingLiU"/>
                <w:szCs w:val="24"/>
                <w:lang w:eastAsia="nl-NL"/>
              </w:rPr>
              <w:t>ō</w:t>
            </w:r>
            <w:r w:rsidR="003E532F" w:rsidRPr="006D0CB2">
              <w:rPr>
                <w:rFonts w:eastAsia="PMingLiU"/>
                <w:szCs w:val="24"/>
                <w:lang w:eastAsia="nl-NL"/>
              </w:rPr>
              <w:t>nstat prope iam d</w:t>
            </w:r>
            <w:r w:rsidR="00973BD7" w:rsidRPr="006D0CB2">
              <w:rPr>
                <w:rFonts w:eastAsia="PMingLiU"/>
                <w:szCs w:val="24"/>
                <w:lang w:eastAsia="nl-NL"/>
              </w:rPr>
              <w:t>ē</w:t>
            </w:r>
            <w:r w:rsidR="003E532F" w:rsidRPr="006D0CB2">
              <w:rPr>
                <w:rFonts w:eastAsia="PMingLiU"/>
                <w:szCs w:val="24"/>
                <w:lang w:eastAsia="nl-NL"/>
              </w:rPr>
              <w:t>s</w:t>
            </w:r>
            <w:r w:rsidR="00A554EE" w:rsidRPr="006D0CB2">
              <w:rPr>
                <w:rFonts w:eastAsia="PMingLiU"/>
                <w:szCs w:val="24"/>
                <w:lang w:eastAsia="nl-NL"/>
              </w:rPr>
              <w:t>ō</w:t>
            </w:r>
            <w:r w:rsidR="003E532F" w:rsidRPr="006D0CB2">
              <w:rPr>
                <w:rFonts w:eastAsia="PMingLiU"/>
                <w:szCs w:val="24"/>
                <w:lang w:eastAsia="nl-NL"/>
              </w:rPr>
              <w:t>l</w:t>
            </w:r>
            <w:r w:rsidR="00973BD7" w:rsidRPr="006D0CB2">
              <w:rPr>
                <w:rFonts w:eastAsia="PMingLiU"/>
                <w:szCs w:val="24"/>
                <w:lang w:eastAsia="nl-NL"/>
              </w:rPr>
              <w:t>ā</w:t>
            </w:r>
            <w:r w:rsidR="003E532F" w:rsidRPr="006D0CB2">
              <w:rPr>
                <w:rFonts w:eastAsia="PMingLiU"/>
                <w:szCs w:val="24"/>
                <w:lang w:eastAsia="nl-NL"/>
              </w:rPr>
              <w:t>ta templa coepisse celebr</w:t>
            </w:r>
            <w:r w:rsidR="00973BD7" w:rsidRPr="006D0CB2">
              <w:rPr>
                <w:rFonts w:eastAsia="PMingLiU"/>
                <w:szCs w:val="24"/>
                <w:lang w:eastAsia="nl-NL"/>
              </w:rPr>
              <w:t>ā</w:t>
            </w:r>
            <w:r w:rsidR="003E532F" w:rsidRPr="006D0CB2">
              <w:rPr>
                <w:rFonts w:eastAsia="PMingLiU"/>
                <w:szCs w:val="24"/>
                <w:lang w:eastAsia="nl-NL"/>
              </w:rPr>
              <w:t>r</w:t>
            </w:r>
            <w:r w:rsidR="00973BD7" w:rsidRPr="006D0CB2">
              <w:rPr>
                <w:rFonts w:eastAsia="PMingLiU"/>
                <w:szCs w:val="24"/>
                <w:lang w:eastAsia="nl-NL"/>
              </w:rPr>
              <w:t>ī</w:t>
            </w:r>
            <w:r w:rsidR="003E532F" w:rsidRPr="006D0CB2">
              <w:rPr>
                <w:rFonts w:eastAsia="PMingLiU"/>
                <w:szCs w:val="24"/>
                <w:lang w:eastAsia="nl-NL"/>
              </w:rPr>
              <w:t>, et sacra sollemnia di</w:t>
            </w:r>
            <w:r w:rsidR="00973BD7" w:rsidRPr="006D0CB2">
              <w:rPr>
                <w:rFonts w:eastAsia="PMingLiU"/>
                <w:szCs w:val="24"/>
                <w:lang w:eastAsia="nl-NL"/>
              </w:rPr>
              <w:t>ū</w:t>
            </w:r>
            <w:r w:rsidR="003E532F" w:rsidRPr="006D0CB2">
              <w:rPr>
                <w:rFonts w:eastAsia="PMingLiU"/>
                <w:szCs w:val="24"/>
                <w:lang w:eastAsia="nl-NL"/>
              </w:rPr>
              <w:t xml:space="preserve"> intermissa repet</w:t>
            </w:r>
            <w:r w:rsidR="00973BD7" w:rsidRPr="006D0CB2">
              <w:rPr>
                <w:rFonts w:eastAsia="PMingLiU"/>
                <w:szCs w:val="24"/>
                <w:lang w:eastAsia="nl-NL"/>
              </w:rPr>
              <w:t>ī</w:t>
            </w:r>
            <w:r w:rsidR="00A22021">
              <w:rPr>
                <w:rFonts w:eastAsia="PMingLiU"/>
                <w:szCs w:val="24"/>
                <w:lang w:eastAsia="nl-NL"/>
              </w:rPr>
              <w:t>,</w:t>
            </w:r>
            <w:r w:rsidR="003E532F" w:rsidRPr="006D0CB2">
              <w:rPr>
                <w:rFonts w:eastAsia="PMingLiU"/>
                <w:szCs w:val="24"/>
                <w:lang w:eastAsia="nl-NL"/>
              </w:rPr>
              <w:t xml:space="preserve"> passimque v</w:t>
            </w:r>
            <w:r w:rsidR="00973BD7" w:rsidRPr="006D0CB2">
              <w:rPr>
                <w:rFonts w:eastAsia="PMingLiU"/>
                <w:szCs w:val="24"/>
                <w:lang w:eastAsia="nl-NL"/>
              </w:rPr>
              <w:t>ē</w:t>
            </w:r>
            <w:r w:rsidR="003E532F" w:rsidRPr="006D0CB2">
              <w:rPr>
                <w:rFonts w:eastAsia="PMingLiU"/>
                <w:szCs w:val="24"/>
                <w:lang w:eastAsia="nl-NL"/>
              </w:rPr>
              <w:t>n</w:t>
            </w:r>
            <w:r w:rsidR="00973BD7" w:rsidRPr="006D0CB2">
              <w:rPr>
                <w:rFonts w:eastAsia="PMingLiU"/>
                <w:szCs w:val="24"/>
                <w:lang w:eastAsia="nl-NL"/>
              </w:rPr>
              <w:t>ī</w:t>
            </w:r>
            <w:r w:rsidR="003E532F" w:rsidRPr="006D0CB2">
              <w:rPr>
                <w:rFonts w:eastAsia="PMingLiU"/>
                <w:szCs w:val="24"/>
                <w:lang w:eastAsia="nl-NL"/>
              </w:rPr>
              <w:t>re carnem victim</w:t>
            </w:r>
            <w:r w:rsidR="00973BD7" w:rsidRPr="006D0CB2">
              <w:rPr>
                <w:rFonts w:eastAsia="PMingLiU"/>
                <w:szCs w:val="24"/>
                <w:lang w:eastAsia="nl-NL"/>
              </w:rPr>
              <w:t>ā</w:t>
            </w:r>
            <w:r w:rsidR="003E532F" w:rsidRPr="006D0CB2">
              <w:rPr>
                <w:rFonts w:eastAsia="PMingLiU"/>
                <w:szCs w:val="24"/>
                <w:lang w:eastAsia="nl-NL"/>
              </w:rPr>
              <w:t>rum, cuius adh</w:t>
            </w:r>
            <w:r w:rsidR="00973BD7" w:rsidRPr="006D0CB2">
              <w:rPr>
                <w:rFonts w:eastAsia="PMingLiU"/>
                <w:szCs w:val="24"/>
                <w:lang w:eastAsia="nl-NL"/>
              </w:rPr>
              <w:t>ū</w:t>
            </w:r>
            <w:r w:rsidR="003E532F" w:rsidRPr="006D0CB2">
              <w:rPr>
                <w:rFonts w:eastAsia="PMingLiU"/>
                <w:szCs w:val="24"/>
                <w:lang w:eastAsia="nl-NL"/>
              </w:rPr>
              <w:t>c r</w:t>
            </w:r>
            <w:r w:rsidR="00973BD7" w:rsidRPr="006D0CB2">
              <w:rPr>
                <w:rFonts w:eastAsia="PMingLiU"/>
                <w:szCs w:val="24"/>
                <w:lang w:eastAsia="nl-NL"/>
              </w:rPr>
              <w:t>ā</w:t>
            </w:r>
            <w:r w:rsidR="003E532F" w:rsidRPr="006D0CB2">
              <w:rPr>
                <w:rFonts w:eastAsia="PMingLiU"/>
                <w:szCs w:val="24"/>
                <w:lang w:eastAsia="nl-NL"/>
              </w:rPr>
              <w:t>rissimus emptor inveni</w:t>
            </w:r>
            <w:r w:rsidR="00973BD7" w:rsidRPr="006D0CB2">
              <w:rPr>
                <w:rFonts w:eastAsia="PMingLiU"/>
                <w:szCs w:val="24"/>
                <w:lang w:eastAsia="nl-NL"/>
              </w:rPr>
              <w:t>ē</w:t>
            </w:r>
            <w:r w:rsidR="003E532F" w:rsidRPr="006D0CB2">
              <w:rPr>
                <w:rFonts w:eastAsia="PMingLiU"/>
                <w:szCs w:val="24"/>
                <w:lang w:eastAsia="nl-NL"/>
              </w:rPr>
              <w:t>b</w:t>
            </w:r>
            <w:r w:rsidR="00B9740A" w:rsidRPr="006D0CB2">
              <w:rPr>
                <w:rFonts w:eastAsia="PMingLiU"/>
                <w:szCs w:val="24"/>
                <w:lang w:eastAsia="nl-NL"/>
              </w:rPr>
              <w:t>ā</w:t>
            </w:r>
            <w:r w:rsidR="003E532F" w:rsidRPr="006D0CB2">
              <w:rPr>
                <w:rFonts w:eastAsia="PMingLiU"/>
                <w:szCs w:val="24"/>
                <w:lang w:eastAsia="nl-NL"/>
              </w:rPr>
              <w:t>tur. Ex qu</w:t>
            </w:r>
            <w:r w:rsidR="00973BD7" w:rsidRPr="006D0CB2">
              <w:rPr>
                <w:rFonts w:eastAsia="PMingLiU"/>
                <w:szCs w:val="24"/>
                <w:lang w:eastAsia="nl-NL"/>
              </w:rPr>
              <w:t>ō</w:t>
            </w:r>
            <w:r w:rsidR="003E532F" w:rsidRPr="006D0CB2">
              <w:rPr>
                <w:rFonts w:eastAsia="PMingLiU"/>
                <w:szCs w:val="24"/>
                <w:lang w:eastAsia="nl-NL"/>
              </w:rPr>
              <w:t xml:space="preserve"> facile est op</w:t>
            </w:r>
            <w:r w:rsidR="00973BD7" w:rsidRPr="006D0CB2">
              <w:rPr>
                <w:rFonts w:eastAsia="PMingLiU"/>
                <w:szCs w:val="24"/>
                <w:lang w:eastAsia="nl-NL"/>
              </w:rPr>
              <w:t>īnārī</w:t>
            </w:r>
            <w:r w:rsidR="003E532F" w:rsidRPr="006D0CB2">
              <w:rPr>
                <w:rFonts w:eastAsia="PMingLiU"/>
                <w:szCs w:val="24"/>
                <w:lang w:eastAsia="nl-NL"/>
              </w:rPr>
              <w:t xml:space="preserve">, quae turba hominum </w:t>
            </w:r>
            <w:r w:rsidR="00973BD7" w:rsidRPr="006D0CB2">
              <w:rPr>
                <w:rFonts w:eastAsia="PMingLiU"/>
                <w:szCs w:val="24"/>
                <w:lang w:eastAsia="nl-NL"/>
              </w:rPr>
              <w:t>ē</w:t>
            </w:r>
            <w:r w:rsidR="003E532F" w:rsidRPr="006D0CB2">
              <w:rPr>
                <w:rFonts w:eastAsia="PMingLiU"/>
                <w:szCs w:val="24"/>
                <w:lang w:eastAsia="nl-NL"/>
              </w:rPr>
              <w:t>mend</w:t>
            </w:r>
            <w:r w:rsidR="00973BD7" w:rsidRPr="006D0CB2">
              <w:rPr>
                <w:rFonts w:eastAsia="PMingLiU"/>
                <w:szCs w:val="24"/>
                <w:lang w:eastAsia="nl-NL"/>
              </w:rPr>
              <w:t>ā</w:t>
            </w:r>
            <w:r w:rsidR="003E532F" w:rsidRPr="006D0CB2">
              <w:rPr>
                <w:rFonts w:eastAsia="PMingLiU"/>
                <w:szCs w:val="24"/>
                <w:lang w:eastAsia="nl-NL"/>
              </w:rPr>
              <w:t>r</w:t>
            </w:r>
            <w:r w:rsidR="00973BD7" w:rsidRPr="006D0CB2">
              <w:rPr>
                <w:rFonts w:eastAsia="PMingLiU"/>
                <w:szCs w:val="24"/>
                <w:lang w:eastAsia="nl-NL"/>
              </w:rPr>
              <w:t>ī</w:t>
            </w:r>
            <w:r w:rsidR="003E532F" w:rsidRPr="006D0CB2">
              <w:rPr>
                <w:rFonts w:eastAsia="PMingLiU"/>
                <w:szCs w:val="24"/>
                <w:lang w:eastAsia="nl-NL"/>
              </w:rPr>
              <w:t xml:space="preserve"> possit, s</w:t>
            </w:r>
            <w:r w:rsidR="00973BD7" w:rsidRPr="006D0CB2">
              <w:rPr>
                <w:rFonts w:eastAsia="PMingLiU"/>
                <w:szCs w:val="24"/>
                <w:lang w:eastAsia="nl-NL"/>
              </w:rPr>
              <w:t>ī</w:t>
            </w:r>
            <w:r w:rsidR="003E532F" w:rsidRPr="006D0CB2">
              <w:rPr>
                <w:rFonts w:eastAsia="PMingLiU"/>
                <w:szCs w:val="24"/>
                <w:lang w:eastAsia="nl-NL"/>
              </w:rPr>
              <w:t xml:space="preserve"> sit paenitentiae locus.</w:t>
            </w:r>
          </w:p>
        </w:tc>
      </w:tr>
    </w:tbl>
    <w:p w14:paraId="11BB50BD" w14:textId="1F70E00E" w:rsidR="00AB64CE" w:rsidRPr="006D0CB2" w:rsidRDefault="00AB64CE" w:rsidP="00305419"/>
    <w:sectPr w:rsidR="00AB64CE" w:rsidRPr="006D0CB2" w:rsidSect="00B47948">
      <w:headerReference w:type="default" r:id="rId6"/>
      <w:footerReference w:type="default" r:id="rId7"/>
      <w:pgSz w:w="11906" w:h="16838"/>
      <w:pgMar w:top="1134" w:right="1276"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A5293" w14:textId="77777777" w:rsidR="00762A8D" w:rsidRDefault="00762A8D" w:rsidP="00D5277A">
      <w:r>
        <w:separator/>
      </w:r>
    </w:p>
  </w:endnote>
  <w:endnote w:type="continuationSeparator" w:id="0">
    <w:p w14:paraId="7F2CBBD2" w14:textId="77777777" w:rsidR="00762A8D" w:rsidRDefault="00762A8D" w:rsidP="00D5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822CB" w14:textId="02F7D713" w:rsidR="00337890" w:rsidRPr="00D5277A" w:rsidRDefault="00337890">
    <w:pPr>
      <w:pStyle w:val="Voettekst"/>
      <w:jc w:val="center"/>
      <w:rPr>
        <w:sz w:val="20"/>
        <w:szCs w:val="18"/>
      </w:rPr>
    </w:pPr>
    <w:r w:rsidRPr="00D5277A">
      <w:rPr>
        <w:sz w:val="20"/>
        <w:szCs w:val="18"/>
      </w:rPr>
      <w:fldChar w:fldCharType="begin"/>
    </w:r>
    <w:r w:rsidRPr="00D5277A">
      <w:rPr>
        <w:sz w:val="20"/>
        <w:szCs w:val="18"/>
      </w:rPr>
      <w:instrText>PAGE   \* MERGEFORMAT</w:instrText>
    </w:r>
    <w:r w:rsidRPr="00D5277A">
      <w:rPr>
        <w:sz w:val="20"/>
        <w:szCs w:val="18"/>
      </w:rPr>
      <w:fldChar w:fldCharType="separate"/>
    </w:r>
    <w:r w:rsidRPr="00D5277A">
      <w:rPr>
        <w:sz w:val="20"/>
        <w:szCs w:val="18"/>
      </w:rPr>
      <w:t>2</w:t>
    </w:r>
    <w:r w:rsidRPr="00D5277A">
      <w:rPr>
        <w:sz w:val="20"/>
        <w:szCs w:val="18"/>
      </w:rPr>
      <w:fldChar w:fldCharType="end"/>
    </w:r>
  </w:p>
  <w:p w14:paraId="14367345" w14:textId="77777777" w:rsidR="00337890" w:rsidRDefault="003378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67D6B" w14:textId="77777777" w:rsidR="00762A8D" w:rsidRDefault="00762A8D" w:rsidP="00D5277A">
      <w:r>
        <w:separator/>
      </w:r>
    </w:p>
  </w:footnote>
  <w:footnote w:type="continuationSeparator" w:id="0">
    <w:p w14:paraId="3C8CE081" w14:textId="77777777" w:rsidR="00762A8D" w:rsidRDefault="00762A8D" w:rsidP="00D52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13E58" w14:textId="7D41B687" w:rsidR="00337890" w:rsidRDefault="00337890" w:rsidP="00C8371A">
    <w:pPr>
      <w:pStyle w:val="Koptekst"/>
      <w:pBdr>
        <w:bottom w:val="single" w:sz="6" w:space="1" w:color="auto"/>
      </w:pBdr>
      <w:jc w:val="center"/>
    </w:pPr>
    <w:r>
      <w:t xml:space="preserve">C.  </w:t>
    </w:r>
    <w:r w:rsidRPr="00C8371A">
      <w:t>PLINII CAECILII SECVNDI EPISTVLARVM LIBRI</w:t>
    </w:r>
  </w:p>
  <w:p w14:paraId="2E96EAF8" w14:textId="77777777" w:rsidR="00337890" w:rsidRDefault="00337890" w:rsidP="00C8371A">
    <w:pPr>
      <w:pStyle w:val="Koptekst"/>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77A"/>
    <w:rsid w:val="000065B0"/>
    <w:rsid w:val="0001371A"/>
    <w:rsid w:val="00026FD4"/>
    <w:rsid w:val="00046189"/>
    <w:rsid w:val="00052954"/>
    <w:rsid w:val="00055E2A"/>
    <w:rsid w:val="0006498E"/>
    <w:rsid w:val="00070D09"/>
    <w:rsid w:val="00077625"/>
    <w:rsid w:val="000A0F21"/>
    <w:rsid w:val="000B1066"/>
    <w:rsid w:val="000C4ACC"/>
    <w:rsid w:val="000C6D25"/>
    <w:rsid w:val="000D0E0C"/>
    <w:rsid w:val="000D5D80"/>
    <w:rsid w:val="001009A8"/>
    <w:rsid w:val="00120581"/>
    <w:rsid w:val="001306EA"/>
    <w:rsid w:val="001316E8"/>
    <w:rsid w:val="00145EAA"/>
    <w:rsid w:val="0014658E"/>
    <w:rsid w:val="00171A9A"/>
    <w:rsid w:val="00190534"/>
    <w:rsid w:val="001C28E6"/>
    <w:rsid w:val="001D253D"/>
    <w:rsid w:val="001D2F26"/>
    <w:rsid w:val="001E6F2F"/>
    <w:rsid w:val="001F4E3B"/>
    <w:rsid w:val="002160C0"/>
    <w:rsid w:val="002312B2"/>
    <w:rsid w:val="00233E8C"/>
    <w:rsid w:val="00236215"/>
    <w:rsid w:val="00245FDD"/>
    <w:rsid w:val="00252357"/>
    <w:rsid w:val="0028520B"/>
    <w:rsid w:val="0028722C"/>
    <w:rsid w:val="00290F2B"/>
    <w:rsid w:val="00293D14"/>
    <w:rsid w:val="002A6739"/>
    <w:rsid w:val="002B3D30"/>
    <w:rsid w:val="002B7379"/>
    <w:rsid w:val="002C05A5"/>
    <w:rsid w:val="002C7203"/>
    <w:rsid w:val="002D0CEB"/>
    <w:rsid w:val="002E0AEF"/>
    <w:rsid w:val="002E3819"/>
    <w:rsid w:val="00302916"/>
    <w:rsid w:val="00305419"/>
    <w:rsid w:val="00310465"/>
    <w:rsid w:val="00311AC1"/>
    <w:rsid w:val="00337890"/>
    <w:rsid w:val="0035590C"/>
    <w:rsid w:val="00356A58"/>
    <w:rsid w:val="00360373"/>
    <w:rsid w:val="00377F97"/>
    <w:rsid w:val="00391C5E"/>
    <w:rsid w:val="00394179"/>
    <w:rsid w:val="00396847"/>
    <w:rsid w:val="003C2790"/>
    <w:rsid w:val="003E532F"/>
    <w:rsid w:val="003E5E79"/>
    <w:rsid w:val="003E6073"/>
    <w:rsid w:val="003F4129"/>
    <w:rsid w:val="004008D1"/>
    <w:rsid w:val="00401243"/>
    <w:rsid w:val="00401DF3"/>
    <w:rsid w:val="0041351E"/>
    <w:rsid w:val="004170B6"/>
    <w:rsid w:val="00424DC9"/>
    <w:rsid w:val="0042726C"/>
    <w:rsid w:val="0042763C"/>
    <w:rsid w:val="0043019D"/>
    <w:rsid w:val="00442E42"/>
    <w:rsid w:val="00450E0A"/>
    <w:rsid w:val="004667A4"/>
    <w:rsid w:val="004741EF"/>
    <w:rsid w:val="004777F1"/>
    <w:rsid w:val="00490B4E"/>
    <w:rsid w:val="00491330"/>
    <w:rsid w:val="0049781D"/>
    <w:rsid w:val="004A29CE"/>
    <w:rsid w:val="004B7432"/>
    <w:rsid w:val="004D4E58"/>
    <w:rsid w:val="004D6256"/>
    <w:rsid w:val="004E26AE"/>
    <w:rsid w:val="004E572B"/>
    <w:rsid w:val="00532CB0"/>
    <w:rsid w:val="00553338"/>
    <w:rsid w:val="00553E39"/>
    <w:rsid w:val="00561DE4"/>
    <w:rsid w:val="00562C41"/>
    <w:rsid w:val="00573E97"/>
    <w:rsid w:val="005A29A5"/>
    <w:rsid w:val="005A4129"/>
    <w:rsid w:val="005A5A22"/>
    <w:rsid w:val="005C2D5C"/>
    <w:rsid w:val="005D0FA3"/>
    <w:rsid w:val="005E77AA"/>
    <w:rsid w:val="006056F3"/>
    <w:rsid w:val="00606E5D"/>
    <w:rsid w:val="0061431F"/>
    <w:rsid w:val="006254AA"/>
    <w:rsid w:val="00633C82"/>
    <w:rsid w:val="00645C04"/>
    <w:rsid w:val="00656BC0"/>
    <w:rsid w:val="00670659"/>
    <w:rsid w:val="00672185"/>
    <w:rsid w:val="0068493F"/>
    <w:rsid w:val="00691017"/>
    <w:rsid w:val="00697004"/>
    <w:rsid w:val="006970DE"/>
    <w:rsid w:val="0069723C"/>
    <w:rsid w:val="006A4B60"/>
    <w:rsid w:val="006A5197"/>
    <w:rsid w:val="006B785D"/>
    <w:rsid w:val="006C394B"/>
    <w:rsid w:val="006D0CB2"/>
    <w:rsid w:val="006D6C6C"/>
    <w:rsid w:val="006E0845"/>
    <w:rsid w:val="00707109"/>
    <w:rsid w:val="00762A8D"/>
    <w:rsid w:val="00763E89"/>
    <w:rsid w:val="00786997"/>
    <w:rsid w:val="007A3BF1"/>
    <w:rsid w:val="007B2BC8"/>
    <w:rsid w:val="007B3423"/>
    <w:rsid w:val="007C5F62"/>
    <w:rsid w:val="007D1517"/>
    <w:rsid w:val="007E6FF5"/>
    <w:rsid w:val="0080610C"/>
    <w:rsid w:val="00811D26"/>
    <w:rsid w:val="00825457"/>
    <w:rsid w:val="00830D2E"/>
    <w:rsid w:val="00832EBD"/>
    <w:rsid w:val="008503C0"/>
    <w:rsid w:val="00860688"/>
    <w:rsid w:val="008612DF"/>
    <w:rsid w:val="008616C0"/>
    <w:rsid w:val="008840B1"/>
    <w:rsid w:val="008A4566"/>
    <w:rsid w:val="008C7001"/>
    <w:rsid w:val="008D201E"/>
    <w:rsid w:val="008F1F79"/>
    <w:rsid w:val="00907524"/>
    <w:rsid w:val="009274ED"/>
    <w:rsid w:val="00940AE7"/>
    <w:rsid w:val="00940B0C"/>
    <w:rsid w:val="0096031F"/>
    <w:rsid w:val="009629AF"/>
    <w:rsid w:val="00973BD7"/>
    <w:rsid w:val="00995140"/>
    <w:rsid w:val="009B1C10"/>
    <w:rsid w:val="009B6FD0"/>
    <w:rsid w:val="009E2E4F"/>
    <w:rsid w:val="009E5D34"/>
    <w:rsid w:val="009F1EA0"/>
    <w:rsid w:val="009F54F1"/>
    <w:rsid w:val="00A00DEB"/>
    <w:rsid w:val="00A066F9"/>
    <w:rsid w:val="00A211EB"/>
    <w:rsid w:val="00A22021"/>
    <w:rsid w:val="00A36872"/>
    <w:rsid w:val="00A42E78"/>
    <w:rsid w:val="00A554EE"/>
    <w:rsid w:val="00A56A97"/>
    <w:rsid w:val="00A65BDF"/>
    <w:rsid w:val="00A6665B"/>
    <w:rsid w:val="00A7318C"/>
    <w:rsid w:val="00A8050B"/>
    <w:rsid w:val="00A90F34"/>
    <w:rsid w:val="00A96DD6"/>
    <w:rsid w:val="00AA1B7B"/>
    <w:rsid w:val="00AB6450"/>
    <w:rsid w:val="00AB64CE"/>
    <w:rsid w:val="00AB6946"/>
    <w:rsid w:val="00AC0D6F"/>
    <w:rsid w:val="00AE42FE"/>
    <w:rsid w:val="00B03BDA"/>
    <w:rsid w:val="00B06311"/>
    <w:rsid w:val="00B20E0C"/>
    <w:rsid w:val="00B363ED"/>
    <w:rsid w:val="00B47948"/>
    <w:rsid w:val="00B54C98"/>
    <w:rsid w:val="00B66662"/>
    <w:rsid w:val="00B76762"/>
    <w:rsid w:val="00B81505"/>
    <w:rsid w:val="00B935BD"/>
    <w:rsid w:val="00B95CBD"/>
    <w:rsid w:val="00B9740A"/>
    <w:rsid w:val="00BD2BA3"/>
    <w:rsid w:val="00BE11F5"/>
    <w:rsid w:val="00C07C4C"/>
    <w:rsid w:val="00C11D02"/>
    <w:rsid w:val="00C24BD1"/>
    <w:rsid w:val="00C527FD"/>
    <w:rsid w:val="00C56F64"/>
    <w:rsid w:val="00C8371A"/>
    <w:rsid w:val="00CA3179"/>
    <w:rsid w:val="00CA5733"/>
    <w:rsid w:val="00CA695B"/>
    <w:rsid w:val="00CB4F74"/>
    <w:rsid w:val="00CD5D21"/>
    <w:rsid w:val="00CD67B2"/>
    <w:rsid w:val="00CE07F4"/>
    <w:rsid w:val="00CE1C27"/>
    <w:rsid w:val="00CE2E2E"/>
    <w:rsid w:val="00D21023"/>
    <w:rsid w:val="00D373BE"/>
    <w:rsid w:val="00D5277A"/>
    <w:rsid w:val="00D61235"/>
    <w:rsid w:val="00D63BD7"/>
    <w:rsid w:val="00D74BC3"/>
    <w:rsid w:val="00D8717B"/>
    <w:rsid w:val="00D912EF"/>
    <w:rsid w:val="00D93A66"/>
    <w:rsid w:val="00D94DF2"/>
    <w:rsid w:val="00DB125B"/>
    <w:rsid w:val="00DB63B8"/>
    <w:rsid w:val="00DD0EFF"/>
    <w:rsid w:val="00DD2979"/>
    <w:rsid w:val="00DD3F87"/>
    <w:rsid w:val="00DE0172"/>
    <w:rsid w:val="00DE3FE1"/>
    <w:rsid w:val="00DF4971"/>
    <w:rsid w:val="00E1473D"/>
    <w:rsid w:val="00E4479A"/>
    <w:rsid w:val="00E5603D"/>
    <w:rsid w:val="00E8023A"/>
    <w:rsid w:val="00EE7B0B"/>
    <w:rsid w:val="00EF15D9"/>
    <w:rsid w:val="00F06DA4"/>
    <w:rsid w:val="00F34B8F"/>
    <w:rsid w:val="00F35C80"/>
    <w:rsid w:val="00F52A94"/>
    <w:rsid w:val="00F762C1"/>
    <w:rsid w:val="00F874D3"/>
    <w:rsid w:val="00FA101C"/>
    <w:rsid w:val="00FA29B1"/>
    <w:rsid w:val="00FA381B"/>
    <w:rsid w:val="00FB2D26"/>
    <w:rsid w:val="00FB7527"/>
    <w:rsid w:val="00FD538D"/>
    <w:rsid w:val="00FD5618"/>
    <w:rsid w:val="00FE33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B206C"/>
  <w15:chartTrackingRefBased/>
  <w15:docId w15:val="{9E51DBC6-3975-4F86-81D0-04431548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66F9"/>
    <w:rPr>
      <w:rFonts w:ascii="Times New Roman" w:hAnsi="Times New Roman"/>
      <w:sz w:val="24"/>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5277A"/>
    <w:pPr>
      <w:tabs>
        <w:tab w:val="center" w:pos="4536"/>
        <w:tab w:val="right" w:pos="9072"/>
      </w:tabs>
    </w:pPr>
  </w:style>
  <w:style w:type="character" w:customStyle="1" w:styleId="KoptekstChar">
    <w:name w:val="Koptekst Char"/>
    <w:link w:val="Koptekst"/>
    <w:uiPriority w:val="99"/>
    <w:rsid w:val="00D5277A"/>
    <w:rPr>
      <w:rFonts w:ascii="Times New Roman" w:hAnsi="Times New Roman"/>
      <w:sz w:val="24"/>
      <w:szCs w:val="22"/>
      <w:lang w:eastAsia="en-US"/>
    </w:rPr>
  </w:style>
  <w:style w:type="paragraph" w:styleId="Voettekst">
    <w:name w:val="footer"/>
    <w:basedOn w:val="Standaard"/>
    <w:link w:val="VoettekstChar"/>
    <w:uiPriority w:val="99"/>
    <w:unhideWhenUsed/>
    <w:rsid w:val="00D5277A"/>
    <w:pPr>
      <w:tabs>
        <w:tab w:val="center" w:pos="4536"/>
        <w:tab w:val="right" w:pos="9072"/>
      </w:tabs>
    </w:pPr>
  </w:style>
  <w:style w:type="character" w:customStyle="1" w:styleId="VoettekstChar">
    <w:name w:val="Voettekst Char"/>
    <w:link w:val="Voettekst"/>
    <w:uiPriority w:val="99"/>
    <w:rsid w:val="00D5277A"/>
    <w:rPr>
      <w:rFonts w:ascii="Times New Roman" w:hAnsi="Times New Roman"/>
      <w:sz w:val="24"/>
      <w:szCs w:val="22"/>
      <w:lang w:eastAsia="en-US"/>
    </w:rPr>
  </w:style>
  <w:style w:type="paragraph" w:styleId="Normaalweb">
    <w:name w:val="Normal (Web)"/>
    <w:basedOn w:val="Standaard"/>
    <w:uiPriority w:val="99"/>
    <w:semiHidden/>
    <w:unhideWhenUsed/>
    <w:rsid w:val="004E572B"/>
    <w:pPr>
      <w:spacing w:before="100" w:beforeAutospacing="1" w:after="100" w:afterAutospacing="1"/>
    </w:pPr>
    <w:rPr>
      <w:rFonts w:eastAsia="Times New Roman"/>
      <w:szCs w:val="24"/>
      <w:lang w:eastAsia="nl-NL"/>
    </w:rPr>
  </w:style>
  <w:style w:type="paragraph" w:styleId="Plattetekst">
    <w:name w:val="Body Text"/>
    <w:basedOn w:val="Standaard"/>
    <w:link w:val="PlattetekstChar"/>
    <w:semiHidden/>
    <w:rsid w:val="00C527FD"/>
    <w:pPr>
      <w:widowControl w:val="0"/>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autoSpaceDE w:val="0"/>
      <w:autoSpaceDN w:val="0"/>
      <w:adjustRightInd w:val="0"/>
      <w:spacing w:line="283" w:lineRule="exact"/>
      <w:jc w:val="both"/>
    </w:pPr>
    <w:rPr>
      <w:rFonts w:eastAsia="PMingLiU"/>
      <w:szCs w:val="24"/>
      <w:lang w:eastAsia="nl-NL"/>
    </w:rPr>
  </w:style>
  <w:style w:type="character" w:customStyle="1" w:styleId="PlattetekstChar">
    <w:name w:val="Platte tekst Char"/>
    <w:basedOn w:val="Standaardalinea-lettertype"/>
    <w:link w:val="Plattetekst"/>
    <w:semiHidden/>
    <w:rsid w:val="00C527FD"/>
    <w:rPr>
      <w:rFonts w:ascii="Times New Roman" w:eastAsia="PMingLiU" w:hAnsi="Times New Roman"/>
      <w:sz w:val="24"/>
      <w:szCs w:val="24"/>
    </w:rPr>
  </w:style>
  <w:style w:type="paragraph" w:styleId="Plattetekst2">
    <w:name w:val="Body Text 2"/>
    <w:basedOn w:val="Standaard"/>
    <w:link w:val="Plattetekst2Char"/>
    <w:uiPriority w:val="99"/>
    <w:semiHidden/>
    <w:unhideWhenUsed/>
    <w:rsid w:val="00396847"/>
    <w:pPr>
      <w:spacing w:after="120" w:line="480" w:lineRule="auto"/>
    </w:pPr>
  </w:style>
  <w:style w:type="character" w:customStyle="1" w:styleId="Plattetekst2Char">
    <w:name w:val="Platte tekst 2 Char"/>
    <w:basedOn w:val="Standaardalinea-lettertype"/>
    <w:link w:val="Plattetekst2"/>
    <w:uiPriority w:val="99"/>
    <w:semiHidden/>
    <w:rsid w:val="00396847"/>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26389">
      <w:bodyDiv w:val="1"/>
      <w:marLeft w:val="0"/>
      <w:marRight w:val="0"/>
      <w:marTop w:val="0"/>
      <w:marBottom w:val="0"/>
      <w:divBdr>
        <w:top w:val="none" w:sz="0" w:space="0" w:color="auto"/>
        <w:left w:val="none" w:sz="0" w:space="0" w:color="auto"/>
        <w:bottom w:val="none" w:sz="0" w:space="0" w:color="auto"/>
        <w:right w:val="none" w:sz="0" w:space="0" w:color="auto"/>
      </w:divBdr>
    </w:div>
    <w:div w:id="852232950">
      <w:bodyDiv w:val="1"/>
      <w:marLeft w:val="0"/>
      <w:marRight w:val="0"/>
      <w:marTop w:val="0"/>
      <w:marBottom w:val="0"/>
      <w:divBdr>
        <w:top w:val="none" w:sz="0" w:space="0" w:color="auto"/>
        <w:left w:val="none" w:sz="0" w:space="0" w:color="auto"/>
        <w:bottom w:val="none" w:sz="0" w:space="0" w:color="auto"/>
        <w:right w:val="none" w:sz="0" w:space="0" w:color="auto"/>
      </w:divBdr>
    </w:div>
    <w:div w:id="1687321793">
      <w:bodyDiv w:val="1"/>
      <w:marLeft w:val="0"/>
      <w:marRight w:val="0"/>
      <w:marTop w:val="0"/>
      <w:marBottom w:val="0"/>
      <w:divBdr>
        <w:top w:val="none" w:sz="0" w:space="0" w:color="auto"/>
        <w:left w:val="none" w:sz="0" w:space="0" w:color="auto"/>
        <w:bottom w:val="none" w:sz="0" w:space="0" w:color="auto"/>
        <w:right w:val="none" w:sz="0" w:space="0" w:color="auto"/>
      </w:divBdr>
    </w:div>
    <w:div w:id="1756508684">
      <w:bodyDiv w:val="1"/>
      <w:marLeft w:val="0"/>
      <w:marRight w:val="0"/>
      <w:marTop w:val="0"/>
      <w:marBottom w:val="0"/>
      <w:divBdr>
        <w:top w:val="none" w:sz="0" w:space="0" w:color="auto"/>
        <w:left w:val="none" w:sz="0" w:space="0" w:color="auto"/>
        <w:bottom w:val="none" w:sz="0" w:space="0" w:color="auto"/>
        <w:right w:val="none" w:sz="0" w:space="0" w:color="auto"/>
      </w:divBdr>
    </w:div>
    <w:div w:id="1992521388">
      <w:bodyDiv w:val="1"/>
      <w:marLeft w:val="0"/>
      <w:marRight w:val="0"/>
      <w:marTop w:val="0"/>
      <w:marBottom w:val="0"/>
      <w:divBdr>
        <w:top w:val="none" w:sz="0" w:space="0" w:color="auto"/>
        <w:left w:val="none" w:sz="0" w:space="0" w:color="auto"/>
        <w:bottom w:val="none" w:sz="0" w:space="0" w:color="auto"/>
        <w:right w:val="none" w:sz="0" w:space="0" w:color="auto"/>
      </w:divBdr>
    </w:div>
    <w:div w:id="204979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14839</TotalTime>
  <Pages>6</Pages>
  <Words>3114</Words>
  <Characters>17128</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 Bervoets</cp:lastModifiedBy>
  <cp:revision>71</cp:revision>
  <cp:lastPrinted>2020-12-07T12:59:00Z</cp:lastPrinted>
  <dcterms:created xsi:type="dcterms:W3CDTF">2020-08-23T16:13:00Z</dcterms:created>
  <dcterms:modified xsi:type="dcterms:W3CDTF">2020-12-24T07:05:00Z</dcterms:modified>
</cp:coreProperties>
</file>